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3B3D9F"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r w:rsidR="006639CA" w:rsidRPr="002B56AB">
        <w:rPr>
          <w:rFonts w:ascii="Times New Roman" w:eastAsia="Times New Roman" w:hAnsi="Times New Roman" w:cs="Times New Roman"/>
          <w:sz w:val="24"/>
          <w:szCs w:val="24"/>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2B56AB" w:rsidRDefault="006639CA" w:rsidP="00F40C8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3B3D9F">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И</w:t>
      </w:r>
      <w:r w:rsidRPr="002B56AB">
        <w:rPr>
          <w:rFonts w:ascii="Times New Roman" w:eastAsia="Times New Roman" w:hAnsi="Times New Roman" w:cs="Times New Roman"/>
          <w:sz w:val="24"/>
          <w:szCs w:val="24"/>
          <w:lang w:eastAsia="ru-RU"/>
        </w:rPr>
        <w:t xml:space="preserve">. </w:t>
      </w:r>
      <w:r w:rsidR="003B3D9F">
        <w:rPr>
          <w:rFonts w:ascii="Times New Roman" w:eastAsia="Times New Roman" w:hAnsi="Times New Roman" w:cs="Times New Roman"/>
          <w:sz w:val="24"/>
          <w:szCs w:val="24"/>
          <w:lang w:eastAsia="ru-RU"/>
        </w:rPr>
        <w:t>Шабуров</w:t>
      </w:r>
    </w:p>
    <w:p w:rsidR="006639CA" w:rsidRPr="002B56AB" w:rsidRDefault="006639CA" w:rsidP="00F40C8B">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3B3D9F" w:rsidRDefault="007751C0" w:rsidP="006639CA">
      <w:pPr>
        <w:suppressAutoHyphens/>
        <w:spacing w:after="0" w:line="240" w:lineRule="auto"/>
        <w:jc w:val="center"/>
        <w:rPr>
          <w:rFonts w:ascii="Times New Roman" w:eastAsia="Times New Roman" w:hAnsi="Times New Roman" w:cs="Times New Roman"/>
          <w:b/>
          <w:bCs/>
          <w:kern w:val="2"/>
          <w:sz w:val="20"/>
          <w:szCs w:val="20"/>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FE4F5D">
        <w:rPr>
          <w:rFonts w:ascii="Times New Roman" w:hAnsi="Times New Roman" w:cs="Times New Roman"/>
          <w:b/>
          <w:bCs/>
          <w:kern w:val="2"/>
        </w:rPr>
        <w:t xml:space="preserve"> 201560002</w:t>
      </w:r>
      <w:r w:rsidR="00286046">
        <w:rPr>
          <w:rFonts w:ascii="Times New Roman" w:hAnsi="Times New Roman" w:cs="Times New Roman"/>
          <w:b/>
          <w:bCs/>
          <w:kern w:val="2"/>
        </w:rPr>
        <w:t>9</w:t>
      </w:r>
      <w:r w:rsidR="00985F86">
        <w:rPr>
          <w:rFonts w:ascii="Times New Roman" w:hAnsi="Times New Roman" w:cs="Times New Roman"/>
          <w:b/>
          <w:bCs/>
          <w:kern w:val="2"/>
        </w:rPr>
        <w:t>7</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F40C8B" w:rsidRDefault="006639CA" w:rsidP="006639CA">
      <w:pPr>
        <w:spacing w:after="0" w:line="240" w:lineRule="auto"/>
        <w:jc w:val="center"/>
        <w:rPr>
          <w:rFonts w:ascii="Times New Roman" w:eastAsia="Times New Roman" w:hAnsi="Times New Roman" w:cs="Times New Roman"/>
          <w:sz w:val="28"/>
          <w:szCs w:val="28"/>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F40C8B" w:rsidP="00D43E2B">
            <w:pPr>
              <w:spacing w:after="0" w:line="240" w:lineRule="auto"/>
              <w:rPr>
                <w:rFonts w:ascii="Times New Roman" w:eastAsia="Times New Roman" w:hAnsi="Times New Roman" w:cs="Times New Roman"/>
                <w:sz w:val="24"/>
                <w:szCs w:val="24"/>
                <w:lang w:eastAsia="ru-RU"/>
              </w:rPr>
            </w:pPr>
            <w:r w:rsidRPr="00CD65FF">
              <w:rPr>
                <w:rStyle w:val="20"/>
                <w:rFonts w:eastAsiaTheme="minorHAnsi"/>
                <w:b w:val="0"/>
                <w:sz w:val="24"/>
                <w:szCs w:val="24"/>
              </w:rPr>
              <w:t>ЧУЗ «ЦКБ «РЖД-Медицина</w:t>
            </w:r>
            <w:r w:rsidRPr="00CD65FF">
              <w:rPr>
                <w:rStyle w:val="20"/>
                <w:rFonts w:eastAsiaTheme="minorHAnsi"/>
                <w:sz w:val="24"/>
                <w:szCs w:val="24"/>
              </w:rPr>
              <w:t>»</w:t>
            </w:r>
          </w:p>
        </w:tc>
      </w:tr>
      <w:tr w:rsidR="008D0735" w:rsidRPr="002B56AB" w:rsidTr="003B3D9F">
        <w:trPr>
          <w:trHeight w:val="36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3B3D9F" w:rsidRDefault="00F40C8B" w:rsidP="003B3D9F">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r w:rsidRPr="00F40C8B">
              <w:rPr>
                <w:rStyle w:val="2115pt"/>
                <w:rFonts w:eastAsiaTheme="minorHAnsi"/>
                <w:b w:val="0"/>
                <w:sz w:val="24"/>
                <w:szCs w:val="24"/>
              </w:rPr>
              <w:t>Будайская,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F40C8B" w:rsidRDefault="00F40C8B" w:rsidP="00DA76E8">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r w:rsidRPr="00F40C8B">
              <w:rPr>
                <w:rStyle w:val="2115pt"/>
                <w:rFonts w:eastAsiaTheme="minorHAnsi"/>
                <w:b w:val="0"/>
                <w:sz w:val="24"/>
                <w:szCs w:val="24"/>
              </w:rPr>
              <w:t>Будайская,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8"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ckb</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rzd</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ru</w:t>
              </w:r>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A84F5E" w:rsidP="00DA76E8">
            <w:pPr>
              <w:spacing w:after="0" w:line="240" w:lineRule="auto"/>
              <w:rPr>
                <w:rFonts w:ascii="Times New Roman" w:eastAsia="Times New Roman" w:hAnsi="Times New Roman" w:cs="Times New Roman"/>
                <w:sz w:val="24"/>
                <w:szCs w:val="24"/>
                <w:lang w:eastAsia="ru-RU"/>
              </w:rPr>
            </w:pPr>
            <w:hyperlink r:id="rId9"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DA76E8" w:rsidP="004C78A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Зубарева О</w:t>
            </w:r>
            <w:r w:rsidR="004C78AB">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А</w:t>
            </w:r>
            <w:r w:rsidR="004C78AB">
              <w:rPr>
                <w:rFonts w:ascii="Times New Roman" w:eastAsia="Times New Roman" w:hAnsi="Times New Roman" w:cs="Times New Roman"/>
                <w:sz w:val="24"/>
                <w:szCs w:val="24"/>
                <w:lang w:eastAsia="ru-RU"/>
              </w:rPr>
              <w:t>.</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F40C8B" w:rsidRDefault="006639CA" w:rsidP="00D43E2B">
            <w:pPr>
              <w:spacing w:after="0" w:line="240" w:lineRule="auto"/>
              <w:jc w:val="both"/>
              <w:rPr>
                <w:rStyle w:val="20"/>
                <w:rFonts w:eastAsiaTheme="minorHAnsi"/>
                <w:b w:val="0"/>
                <w:sz w:val="24"/>
                <w:szCs w:val="24"/>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F40C8B" w:rsidRPr="00CD65FF">
              <w:rPr>
                <w:rStyle w:val="20"/>
                <w:rFonts w:eastAsiaTheme="minorHAnsi"/>
                <w:b w:val="0"/>
                <w:sz w:val="24"/>
                <w:szCs w:val="24"/>
              </w:rPr>
              <w:t xml:space="preserve">ЧУЗ «ЦКБ </w:t>
            </w:r>
          </w:p>
          <w:p w:rsidR="001360CD" w:rsidRPr="00721957" w:rsidRDefault="00F40C8B" w:rsidP="00D43E2B">
            <w:pPr>
              <w:spacing w:after="0" w:line="240" w:lineRule="auto"/>
              <w:jc w:val="both"/>
              <w:rPr>
                <w:rFonts w:ascii="Times New Roman" w:eastAsia="Times New Roman" w:hAnsi="Times New Roman" w:cs="Times New Roman"/>
                <w:sz w:val="24"/>
                <w:szCs w:val="24"/>
                <w:lang w:eastAsia="ru-RU"/>
              </w:rPr>
            </w:pPr>
            <w:r w:rsidRPr="00CD65FF">
              <w:rPr>
                <w:rStyle w:val="20"/>
                <w:rFonts w:eastAsiaTheme="minorHAnsi"/>
                <w:b w:val="0"/>
                <w:sz w:val="24"/>
                <w:szCs w:val="24"/>
              </w:rPr>
              <w:t>«РЖД-Медицина</w:t>
            </w:r>
            <w:r w:rsidRPr="00CD65FF">
              <w:rPr>
                <w:rStyle w:val="20"/>
                <w:rFonts w:eastAsiaTheme="minorHAnsi"/>
                <w:sz w:val="24"/>
                <w:szCs w:val="24"/>
              </w:rPr>
              <w:t>»</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F40C8B">
        <w:trPr>
          <w:trHeight w:val="47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A86F8A" w:rsidRP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7C6403" w:rsidRDefault="006639CA" w:rsidP="007C6403">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7C6403" w:rsidP="007C640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7C6403">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286046"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4</w:t>
            </w:r>
            <w:r w:rsidR="00985F86">
              <w:rPr>
                <w:rFonts w:ascii="Times New Roman" w:eastAsia="Times New Roman" w:hAnsi="Times New Roman" w:cs="Times New Roman"/>
                <w:b/>
                <w:color w:val="000000"/>
                <w:sz w:val="24"/>
                <w:szCs w:val="24"/>
                <w:lang w:eastAsia="ru-RU"/>
              </w:rPr>
              <w:t> 369 000</w:t>
            </w:r>
            <w:r w:rsidR="007751C0" w:rsidRPr="00721957">
              <w:rPr>
                <w:rFonts w:ascii="Times New Roman" w:eastAsia="Times New Roman" w:hAnsi="Times New Roman" w:cs="Times New Roman"/>
                <w:b/>
                <w:color w:val="000000"/>
                <w:sz w:val="24"/>
                <w:szCs w:val="24"/>
                <w:lang w:eastAsia="ru-RU"/>
              </w:rPr>
              <w:t xml:space="preserve"> (</w:t>
            </w:r>
            <w:r w:rsidR="00985F86" w:rsidRPr="00985F86">
              <w:rPr>
                <w:rFonts w:ascii="Times New Roman" w:eastAsia="Times New Roman" w:hAnsi="Times New Roman" w:cs="Times New Roman"/>
                <w:b/>
                <w:color w:val="000000"/>
                <w:sz w:val="24"/>
                <w:szCs w:val="24"/>
                <w:lang w:eastAsia="ru-RU"/>
              </w:rPr>
              <w:t>Четыре миллиона триста шестьдесят девять тысяч</w:t>
            </w:r>
            <w:r w:rsidR="00FD53D6">
              <w:rPr>
                <w:rFonts w:ascii="Times New Roman" w:eastAsia="Times New Roman" w:hAnsi="Times New Roman" w:cs="Times New Roman"/>
                <w:b/>
                <w:color w:val="000000"/>
                <w:sz w:val="24"/>
                <w:szCs w:val="24"/>
                <w:lang w:eastAsia="ru-RU"/>
              </w:rPr>
              <w:t>) руб</w:t>
            </w:r>
            <w:r w:rsidR="0077049A">
              <w:rPr>
                <w:rFonts w:ascii="Times New Roman" w:eastAsia="Times New Roman" w:hAnsi="Times New Roman" w:cs="Times New Roman"/>
                <w:b/>
                <w:color w:val="000000"/>
                <w:sz w:val="24"/>
                <w:szCs w:val="24"/>
                <w:lang w:eastAsia="ru-RU"/>
              </w:rPr>
              <w:t>.</w:t>
            </w:r>
            <w:r w:rsidR="00FD53D6">
              <w:rPr>
                <w:rFonts w:ascii="Times New Roman" w:eastAsia="Times New Roman" w:hAnsi="Times New Roman" w:cs="Times New Roman"/>
                <w:b/>
                <w:color w:val="000000"/>
                <w:sz w:val="24"/>
                <w:szCs w:val="24"/>
                <w:lang w:eastAsia="ru-RU"/>
              </w:rPr>
              <w:t xml:space="preserve"> </w:t>
            </w:r>
            <w:r w:rsidR="00985F86">
              <w:rPr>
                <w:rFonts w:ascii="Times New Roman" w:eastAsia="Times New Roman" w:hAnsi="Times New Roman" w:cs="Times New Roman"/>
                <w:b/>
                <w:color w:val="000000"/>
                <w:sz w:val="24"/>
                <w:szCs w:val="24"/>
                <w:lang w:eastAsia="ru-RU"/>
              </w:rPr>
              <w:t>04</w:t>
            </w:r>
            <w:r w:rsidR="007751C0" w:rsidRPr="00721957">
              <w:rPr>
                <w:rFonts w:ascii="Times New Roman" w:eastAsia="Times New Roman" w:hAnsi="Times New Roman" w:cs="Times New Roman"/>
                <w:b/>
                <w:color w:val="000000"/>
                <w:sz w:val="24"/>
                <w:szCs w:val="24"/>
                <w:lang w:eastAsia="ru-RU"/>
              </w:rPr>
              <w:t xml:space="preserve"> коп.</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3B3D9F">
              <w:rPr>
                <w:rFonts w:ascii="Times New Roman" w:eastAsia="Times New Roman" w:hAnsi="Times New Roman" w:cs="Times New Roman"/>
                <w:sz w:val="24"/>
                <w:szCs w:val="24"/>
                <w:lang w:eastAsia="ru-RU"/>
              </w:rPr>
              <w:t xml:space="preserve">г. Москва, ул. Волоколамское шоссе, </w:t>
            </w:r>
            <w:r w:rsidR="007751C0" w:rsidRPr="003B3D9F">
              <w:rPr>
                <w:rFonts w:ascii="Times New Roman" w:eastAsia="Times New Roman" w:hAnsi="Times New Roman" w:cs="Times New Roman"/>
                <w:sz w:val="24"/>
                <w:szCs w:val="24"/>
                <w:lang w:eastAsia="ru-RU"/>
              </w:rPr>
              <w:t xml:space="preserve">д. </w:t>
            </w:r>
            <w:r w:rsidRPr="003B3D9F">
              <w:rPr>
                <w:rFonts w:ascii="Times New Roman" w:eastAsia="Times New Roman" w:hAnsi="Times New Roman" w:cs="Times New Roman"/>
                <w:sz w:val="24"/>
                <w:szCs w:val="24"/>
                <w:lang w:eastAsia="ru-RU"/>
              </w:rPr>
              <w:t>84</w:t>
            </w:r>
            <w:r w:rsidR="007751C0" w:rsidRPr="003B3D9F">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F05639">
              <w:rPr>
                <w:rFonts w:ascii="Times New Roman" w:eastAsia="Times New Roman" w:hAnsi="Times New Roman" w:cs="Times New Roman"/>
                <w:sz w:val="24"/>
                <w:szCs w:val="24"/>
                <w:lang w:eastAsia="ru-RU"/>
              </w:rPr>
              <w:t>28</w:t>
            </w:r>
            <w:r w:rsidR="006639CA" w:rsidRPr="00721957">
              <w:rPr>
                <w:rFonts w:ascii="Times New Roman" w:eastAsia="Times New Roman" w:hAnsi="Times New Roman" w:cs="Times New Roman"/>
                <w:sz w:val="24"/>
                <w:szCs w:val="24"/>
                <w:lang w:eastAsia="ru-RU"/>
              </w:rPr>
              <w:t>.</w:t>
            </w:r>
            <w:r w:rsidR="00F05639">
              <w:rPr>
                <w:rFonts w:ascii="Times New Roman" w:eastAsia="Times New Roman" w:hAnsi="Times New Roman" w:cs="Times New Roman"/>
                <w:sz w:val="24"/>
                <w:szCs w:val="24"/>
                <w:lang w:eastAsia="ru-RU"/>
              </w:rPr>
              <w:t>02</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F05639">
              <w:rPr>
                <w:rFonts w:ascii="Times New Roman" w:eastAsia="Times New Roman" w:hAnsi="Times New Roman" w:cs="Times New Roman"/>
                <w:sz w:val="24"/>
                <w:szCs w:val="24"/>
                <w:lang w:eastAsia="ru-RU"/>
              </w:rPr>
              <w:t>05</w:t>
            </w:r>
            <w:r w:rsidRPr="00721957">
              <w:rPr>
                <w:rFonts w:ascii="Times New Roman" w:eastAsia="Times New Roman" w:hAnsi="Times New Roman" w:cs="Times New Roman"/>
                <w:sz w:val="24"/>
                <w:szCs w:val="24"/>
                <w:lang w:eastAsia="ru-RU"/>
              </w:rPr>
              <w:t>.</w:t>
            </w:r>
            <w:r w:rsidR="00F05639">
              <w:rPr>
                <w:rFonts w:ascii="Times New Roman" w:eastAsia="Times New Roman" w:hAnsi="Times New Roman" w:cs="Times New Roman"/>
                <w:sz w:val="24"/>
                <w:szCs w:val="24"/>
                <w:lang w:eastAsia="ru-RU"/>
              </w:rPr>
              <w:t>03</w:t>
            </w:r>
            <w:r w:rsidRPr="00721957">
              <w:rPr>
                <w:rFonts w:ascii="Times New Roman" w:eastAsia="Times New Roman" w:hAnsi="Times New Roman" w:cs="Times New Roman"/>
                <w:sz w:val="24"/>
                <w:szCs w:val="24"/>
                <w:lang w:eastAsia="ru-RU"/>
              </w:rPr>
              <w:t>.20</w:t>
            </w:r>
            <w:r w:rsidR="007751C0"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до </w:t>
            </w:r>
            <w:r w:rsidR="00F05639">
              <w:rPr>
                <w:rFonts w:ascii="Times New Roman" w:eastAsia="Times New Roman" w:hAnsi="Times New Roman" w:cs="Times New Roman"/>
                <w:sz w:val="24"/>
                <w:szCs w:val="24"/>
                <w:lang w:eastAsia="ru-RU"/>
              </w:rPr>
              <w:t>10</w:t>
            </w:r>
            <w:r w:rsidRPr="00721957">
              <w:rPr>
                <w:rFonts w:ascii="Times New Roman" w:eastAsia="Times New Roman" w:hAnsi="Times New Roman" w:cs="Times New Roman"/>
                <w:sz w:val="24"/>
                <w:szCs w:val="24"/>
                <w:lang w:eastAsia="ru-RU"/>
              </w:rPr>
              <w:t xml:space="preserve"> ч 3</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r w:rsidR="00821EB1" w:rsidRPr="00F40C8B">
              <w:rPr>
                <w:rStyle w:val="2115pt"/>
                <w:rFonts w:eastAsiaTheme="minorHAnsi"/>
                <w:b w:val="0"/>
                <w:sz w:val="24"/>
                <w:szCs w:val="24"/>
              </w:rPr>
              <w:t>Будайская,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F05639">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F05639">
              <w:rPr>
                <w:rFonts w:ascii="Times New Roman" w:eastAsia="Times New Roman" w:hAnsi="Times New Roman" w:cs="Times New Roman"/>
                <w:sz w:val="24"/>
                <w:szCs w:val="24"/>
                <w:lang w:eastAsia="ru-RU"/>
              </w:rPr>
              <w:t>05</w:t>
            </w:r>
            <w:r w:rsidRPr="00721957">
              <w:rPr>
                <w:rFonts w:ascii="Times New Roman" w:eastAsia="Times New Roman" w:hAnsi="Times New Roman" w:cs="Times New Roman"/>
                <w:sz w:val="24"/>
                <w:szCs w:val="24"/>
                <w:lang w:eastAsia="ru-RU"/>
              </w:rPr>
              <w:t xml:space="preserve">» </w:t>
            </w:r>
            <w:r w:rsidR="00F05639">
              <w:rPr>
                <w:rFonts w:ascii="Times New Roman" w:eastAsia="Times New Roman" w:hAnsi="Times New Roman" w:cs="Times New Roman"/>
                <w:sz w:val="24"/>
                <w:szCs w:val="24"/>
                <w:lang w:eastAsia="ru-RU"/>
              </w:rPr>
              <w:t>марта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14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r w:rsidR="00821EB1" w:rsidRPr="00F40C8B">
              <w:rPr>
                <w:rStyle w:val="2115pt"/>
                <w:rFonts w:eastAsiaTheme="minorHAnsi"/>
                <w:b w:val="0"/>
                <w:sz w:val="24"/>
                <w:szCs w:val="24"/>
              </w:rPr>
              <w:t>Будайская,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F05639">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F05639">
              <w:rPr>
                <w:rFonts w:ascii="Times New Roman" w:eastAsia="Times New Roman" w:hAnsi="Times New Roman" w:cs="Times New Roman"/>
                <w:sz w:val="24"/>
                <w:szCs w:val="24"/>
                <w:lang w:eastAsia="ru-RU"/>
              </w:rPr>
              <w:t>05</w:t>
            </w:r>
            <w:r w:rsidRPr="00721957">
              <w:rPr>
                <w:rFonts w:ascii="Times New Roman" w:eastAsia="Times New Roman" w:hAnsi="Times New Roman" w:cs="Times New Roman"/>
                <w:sz w:val="24"/>
                <w:szCs w:val="24"/>
                <w:lang w:eastAsia="ru-RU"/>
              </w:rPr>
              <w:t xml:space="preserve">» </w:t>
            </w:r>
            <w:r w:rsidR="00F05639">
              <w:rPr>
                <w:rFonts w:ascii="Times New Roman" w:eastAsia="Times New Roman" w:hAnsi="Times New Roman" w:cs="Times New Roman"/>
                <w:sz w:val="24"/>
                <w:szCs w:val="24"/>
                <w:lang w:eastAsia="ru-RU"/>
              </w:rPr>
              <w:t>марта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bookmarkStart w:id="0" w:name="_GoBack"/>
            <w:bookmarkEnd w:id="0"/>
            <w:r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Pr="00721957">
              <w:rPr>
                <w:rFonts w:ascii="Times New Roman" w:eastAsia="Times New Roman" w:hAnsi="Times New Roman" w:cs="Times New Roman"/>
                <w:color w:val="000000"/>
                <w:sz w:val="24"/>
                <w:szCs w:val="24"/>
                <w:lang w:eastAsia="ru-RU"/>
              </w:rPr>
              <w:t xml:space="preserve">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с даты размещения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3.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3B3D9F" w:rsidRDefault="003B3D9F"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985F86">
              <w:rPr>
                <w:rFonts w:ascii="Times New Roman" w:hAnsi="Times New Roman" w:cs="Times New Roman"/>
                <w:sz w:val="20"/>
                <w:szCs w:val="20"/>
              </w:rPr>
              <w:t>4 259 650</w:t>
            </w:r>
            <w:r>
              <w:rPr>
                <w:rFonts w:ascii="Times New Roman" w:hAnsi="Times New Roman" w:cs="Times New Roman"/>
                <w:sz w:val="20"/>
                <w:szCs w:val="20"/>
              </w:rPr>
              <w:t xml:space="preserve"> руб.</w:t>
            </w:r>
            <w:r w:rsidR="00985F86">
              <w:rPr>
                <w:rFonts w:ascii="Times New Roman" w:hAnsi="Times New Roman" w:cs="Times New Roman"/>
                <w:sz w:val="20"/>
                <w:szCs w:val="20"/>
              </w:rPr>
              <w:t xml:space="preserve"> 61</w:t>
            </w:r>
            <w:r>
              <w:rPr>
                <w:rFonts w:ascii="Times New Roman" w:hAnsi="Times New Roman" w:cs="Times New Roman"/>
                <w:sz w:val="20"/>
                <w:szCs w:val="20"/>
              </w:rPr>
              <w:t>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77049A">
              <w:rPr>
                <w:rFonts w:ascii="Times New Roman" w:eastAsia="Times New Roman" w:hAnsi="Times New Roman" w:cs="Times New Roman"/>
                <w:sz w:val="20"/>
                <w:szCs w:val="20"/>
              </w:rPr>
              <w:t>4 </w:t>
            </w:r>
            <w:r w:rsidR="00985F86">
              <w:rPr>
                <w:rFonts w:ascii="Times New Roman" w:eastAsia="Times New Roman" w:hAnsi="Times New Roman" w:cs="Times New Roman"/>
                <w:sz w:val="20"/>
                <w:szCs w:val="20"/>
              </w:rPr>
              <w:t>466 05</w:t>
            </w:r>
            <w:r w:rsidR="0077049A">
              <w:rPr>
                <w:rFonts w:ascii="Times New Roman" w:eastAsia="Times New Roman" w:hAnsi="Times New Roman" w:cs="Times New Roman"/>
                <w:sz w:val="20"/>
                <w:szCs w:val="20"/>
              </w:rPr>
              <w:t>0</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985F8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 коп</w:t>
            </w:r>
            <w:r w:rsidR="00FD53D6">
              <w:rPr>
                <w:rFonts w:ascii="Times New Roman" w:eastAsia="Times New Roman" w:hAnsi="Times New Roman" w:cs="Times New Roman"/>
                <w:sz w:val="20"/>
                <w:szCs w:val="20"/>
              </w:rPr>
              <w:t>.</w:t>
            </w:r>
          </w:p>
          <w:p w:rsidR="006639CA" w:rsidRPr="002B56AB" w:rsidRDefault="006639CA" w:rsidP="00D523C6">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77049A">
              <w:rPr>
                <w:rFonts w:ascii="Times New Roman" w:hAnsi="Times New Roman" w:cs="Times New Roman"/>
                <w:sz w:val="20"/>
                <w:szCs w:val="20"/>
              </w:rPr>
              <w:t>4 </w:t>
            </w:r>
            <w:r w:rsidR="00985F86">
              <w:rPr>
                <w:rFonts w:ascii="Times New Roman" w:hAnsi="Times New Roman" w:cs="Times New Roman"/>
                <w:sz w:val="20"/>
                <w:szCs w:val="20"/>
              </w:rPr>
              <w:t>381</w:t>
            </w:r>
            <w:r w:rsidR="00D523C6">
              <w:rPr>
                <w:rFonts w:ascii="Times New Roman" w:hAnsi="Times New Roman" w:cs="Times New Roman"/>
                <w:sz w:val="20"/>
                <w:szCs w:val="20"/>
              </w:rPr>
              <w:t> 299</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D523C6">
              <w:rPr>
                <w:rFonts w:ascii="Times New Roman" w:eastAsia="Times New Roman" w:hAnsi="Times New Roman" w:cs="Times New Roman"/>
                <w:sz w:val="20"/>
                <w:szCs w:val="20"/>
              </w:rPr>
              <w:t xml:space="preserve"> 52</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Pr="004A662E"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он-лайн Калькулятора Госзакупок:</w:t>
      </w:r>
      <w:r w:rsidRPr="00B863D8">
        <w:rPr>
          <w:rFonts w:ascii="Times New Roman" w:eastAsia="Times New Roman" w:hAnsi="Times New Roman" w:cs="Times New Roman"/>
          <w:sz w:val="20"/>
          <w:szCs w:val="20"/>
          <w:lang w:eastAsia="ru-RU"/>
        </w:rPr>
        <w:t xml:space="preserve"> </w:t>
      </w:r>
      <w:hyperlink r:id="rId10"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44A7F7DB" wp14:editId="7ADC70A9">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75DAF702" wp14:editId="6C42EC0E">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1359F36C" wp14:editId="7CDC3519">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rPr>
        <w:t xml:space="preserve">σ = </w:t>
      </w:r>
      <w:r w:rsidR="00D523C6">
        <w:rPr>
          <w:rFonts w:ascii="Times New Roman" w:hAnsi="Times New Roman" w:cs="Times New Roman"/>
          <w:sz w:val="21"/>
          <w:szCs w:val="21"/>
        </w:rPr>
        <w:t>103 747,94</w:t>
      </w: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lang w:val="en-US"/>
        </w:rPr>
        <w:t>V</w:t>
      </w:r>
      <w:r w:rsidRPr="003D7027">
        <w:rPr>
          <w:rFonts w:ascii="Times New Roman" w:hAnsi="Times New Roman" w:cs="Times New Roman"/>
          <w:sz w:val="21"/>
          <w:szCs w:val="21"/>
        </w:rPr>
        <w:t xml:space="preserve">= </w:t>
      </w:r>
      <w:r w:rsidR="00D523C6">
        <w:rPr>
          <w:rFonts w:ascii="Times New Roman" w:hAnsi="Times New Roman" w:cs="Times New Roman"/>
          <w:sz w:val="21"/>
          <w:szCs w:val="21"/>
        </w:rPr>
        <w:t xml:space="preserve">103 747,94 </w:t>
      </w:r>
      <w:r w:rsidRPr="003D7027">
        <w:rPr>
          <w:rFonts w:ascii="Times New Roman" w:hAnsi="Times New Roman" w:cs="Times New Roman"/>
          <w:sz w:val="21"/>
          <w:szCs w:val="21"/>
        </w:rPr>
        <w:t xml:space="preserve">/ </w:t>
      </w:r>
      <w:r w:rsidR="0077049A">
        <w:rPr>
          <w:rFonts w:ascii="Times New Roman" w:hAnsi="Times New Roman" w:cs="Times New Roman"/>
          <w:sz w:val="21"/>
          <w:szCs w:val="21"/>
        </w:rPr>
        <w:t>4</w:t>
      </w:r>
      <w:r w:rsidR="00D523C6">
        <w:rPr>
          <w:rFonts w:ascii="Times New Roman" w:hAnsi="Times New Roman" w:cs="Times New Roman"/>
          <w:sz w:val="21"/>
          <w:szCs w:val="21"/>
        </w:rPr>
        <w:t> 369 000,04</w:t>
      </w:r>
      <w:r w:rsidRPr="003D7027">
        <w:rPr>
          <w:rFonts w:ascii="Times New Roman" w:hAnsi="Times New Roman" w:cs="Times New Roman"/>
          <w:sz w:val="21"/>
          <w:szCs w:val="21"/>
        </w:rPr>
        <w:t xml:space="preserve"> *100</w:t>
      </w:r>
      <w:r w:rsidR="002769E7">
        <w:rPr>
          <w:rFonts w:ascii="Times New Roman" w:hAnsi="Times New Roman" w:cs="Times New Roman"/>
          <w:sz w:val="21"/>
          <w:szCs w:val="21"/>
        </w:rPr>
        <w:t xml:space="preserve"> </w:t>
      </w:r>
      <w:r w:rsidRPr="003D7027">
        <w:rPr>
          <w:rFonts w:ascii="Times New Roman" w:hAnsi="Times New Roman" w:cs="Times New Roman"/>
          <w:sz w:val="21"/>
          <w:szCs w:val="21"/>
        </w:rPr>
        <w:t xml:space="preserve">= </w:t>
      </w:r>
      <w:r w:rsidR="00D523C6">
        <w:rPr>
          <w:rFonts w:ascii="Times New Roman" w:hAnsi="Times New Roman" w:cs="Times New Roman"/>
          <w:sz w:val="21"/>
          <w:szCs w:val="21"/>
        </w:rPr>
        <w:t>2,37</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D523C6">
        <w:rPr>
          <w:rFonts w:ascii="Times New Roman" w:hAnsi="Times New Roman" w:cs="Times New Roman"/>
          <w:sz w:val="21"/>
          <w:szCs w:val="21"/>
        </w:rPr>
        <w:t>2,37</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263D1195" wp14:editId="0FD84ED5">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color w:val="000000"/>
                                  <w:sz w:val="16"/>
                                  <w:szCs w:val="16"/>
                                  <w:lang w:val="en-US"/>
                                </w:rPr>
                                <w:t>рын</w:t>
                              </w:r>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i/>
                                  <w:iCs/>
                                  <w:color w:val="000000"/>
                                  <w:lang w:val="en-US"/>
                                </w:rPr>
                                <w:t>v</w:t>
                              </w:r>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i/>
                                  <w:iCs/>
                                  <w:color w:val="000000"/>
                                  <w:lang w:val="en-US"/>
                                </w:rPr>
                                <w:t>n</w:t>
                              </w:r>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i/>
                                  <w:iCs/>
                                  <w:color w:val="000000"/>
                                  <w:sz w:val="16"/>
                                  <w:szCs w:val="16"/>
                                  <w:lang w:val="en-US"/>
                                </w:rPr>
                                <w:t>n</w:t>
                              </w:r>
                            </w:p>
                          </w:txbxContent>
                        </wps:txbx>
                        <wps:bodyPr rot="0" vert="horz" wrap="none" lIns="0" tIns="0" rIns="0" bIns="0" anchor="t" anchorCtr="0" upright="1">
                          <a:spAutoFit/>
                        </wps:bodyPr>
                      </wps:wsp>
                      <wps:wsp>
                        <wps:cNvPr id="14" name="Rectangle 13"/>
                        <wps:cNvSpPr>
                          <a:spLocks noChangeArrowheads="1"/>
                        </wps:cNvSpPr>
                        <wps:spPr bwMode="auto">
                          <a:xfrm>
                            <a:off x="1038866" y="40955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i/>
                                  <w:iCs/>
                                  <w:color w:val="000000"/>
                                  <w:sz w:val="16"/>
                                  <w:szCs w:val="16"/>
                                  <w:lang w:val="en-US"/>
                                </w:rPr>
                                <w:t>i</w:t>
                              </w:r>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F86" w:rsidRDefault="00985F86" w:rsidP="004A662E">
                              <w:r>
                                <w:rPr>
                                  <w:i/>
                                  <w:iCs/>
                                  <w:color w:val="000000"/>
                                  <w:sz w:val="16"/>
                                  <w:szCs w:val="16"/>
                                  <w:lang w:val="en-US"/>
                                </w:rPr>
                                <w:t>i</w:t>
                              </w:r>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85F86" w:rsidRDefault="00985F86"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85F86" w:rsidRDefault="00985F86"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85F86" w:rsidRDefault="00985F86"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85F86" w:rsidRDefault="00985F86"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85F86" w:rsidRDefault="00985F86"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85F86" w:rsidRDefault="00985F86"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85F86" w:rsidRDefault="00985F86"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85F86" w:rsidRDefault="00985F86"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85F86" w:rsidRDefault="00985F86"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85F86" w:rsidRDefault="00985F86"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85F86" w:rsidRDefault="00985F86"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85F86" w:rsidRDefault="00985F86"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85F86" w:rsidRDefault="00985F86"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r w:rsidRPr="000A5C99">
        <w:rPr>
          <w:rFonts w:ascii="Times New Roman" w:hAnsi="Times New Roman" w:cs="Times New Roman"/>
          <w:sz w:val="21"/>
          <w:szCs w:val="21"/>
          <w:vertAlign w:val="superscript"/>
        </w:rPr>
        <w:t>рын</w:t>
      </w:r>
      <w:r w:rsidRPr="000A5C99">
        <w:rPr>
          <w:rFonts w:ascii="Times New Roman" w:hAnsi="Times New Roman" w:cs="Times New Roman"/>
          <w:sz w:val="21"/>
          <w:szCs w:val="21"/>
        </w:rPr>
        <w:t xml:space="preserve"> - НМЦД, определяемая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129E453C" wp14:editId="5CD2C2CC">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 xml:space="preserve">рын </w:t>
      </w:r>
      <w:r w:rsidRPr="000A5C99">
        <w:rPr>
          <w:rFonts w:ascii="Times New Roman" w:hAnsi="Times New Roman" w:cs="Times New Roman"/>
          <w:sz w:val="21"/>
          <w:szCs w:val="21"/>
        </w:rPr>
        <w:t>=1/3∑*(</w:t>
      </w:r>
      <w:r w:rsidR="00D523C6" w:rsidRPr="00D523C6">
        <w:rPr>
          <w:rFonts w:ascii="Times New Roman" w:hAnsi="Times New Roman" w:cs="Times New Roman"/>
          <w:sz w:val="21"/>
          <w:szCs w:val="21"/>
        </w:rPr>
        <w:t xml:space="preserve">4 259 650,61 </w:t>
      </w:r>
      <w:r w:rsidRPr="00D523C6">
        <w:rPr>
          <w:rFonts w:ascii="Times New Roman" w:hAnsi="Times New Roman" w:cs="Times New Roman"/>
          <w:sz w:val="21"/>
          <w:szCs w:val="21"/>
        </w:rPr>
        <w:t xml:space="preserve">руб. + </w:t>
      </w:r>
      <w:r w:rsidR="00D955EE" w:rsidRPr="00D523C6">
        <w:rPr>
          <w:rFonts w:ascii="Times New Roman" w:eastAsia="Times New Roman" w:hAnsi="Times New Roman" w:cs="Times New Roman"/>
          <w:sz w:val="21"/>
          <w:szCs w:val="21"/>
        </w:rPr>
        <w:t>4 </w:t>
      </w:r>
      <w:r w:rsidR="00D523C6" w:rsidRPr="00D523C6">
        <w:rPr>
          <w:rFonts w:ascii="Times New Roman" w:eastAsia="Times New Roman" w:hAnsi="Times New Roman" w:cs="Times New Roman"/>
          <w:sz w:val="21"/>
          <w:szCs w:val="21"/>
        </w:rPr>
        <w:t>466 050</w:t>
      </w:r>
      <w:r w:rsidRPr="00D523C6">
        <w:rPr>
          <w:rFonts w:ascii="Times New Roman" w:hAnsi="Times New Roman" w:cs="Times New Roman"/>
          <w:sz w:val="21"/>
          <w:szCs w:val="21"/>
        </w:rPr>
        <w:t xml:space="preserve">,00 руб.+ </w:t>
      </w:r>
      <w:r w:rsidR="00D955EE" w:rsidRPr="00D523C6">
        <w:rPr>
          <w:rFonts w:ascii="Times New Roman" w:hAnsi="Times New Roman" w:cs="Times New Roman"/>
          <w:sz w:val="21"/>
          <w:szCs w:val="21"/>
        </w:rPr>
        <w:t>4 </w:t>
      </w:r>
      <w:r w:rsidR="00D523C6" w:rsidRPr="00D523C6">
        <w:rPr>
          <w:rFonts w:ascii="Times New Roman" w:hAnsi="Times New Roman" w:cs="Times New Roman"/>
          <w:sz w:val="21"/>
          <w:szCs w:val="21"/>
        </w:rPr>
        <w:t>381 299,52</w:t>
      </w:r>
      <w:r w:rsidR="004D40C9">
        <w:rPr>
          <w:rFonts w:ascii="Times New Roman" w:hAnsi="Times New Roman" w:cs="Times New Roman"/>
          <w:sz w:val="21"/>
          <w:szCs w:val="21"/>
        </w:rPr>
        <w:t xml:space="preserve"> </w:t>
      </w:r>
      <w:r w:rsidRPr="000A5C99">
        <w:rPr>
          <w:rFonts w:ascii="Times New Roman" w:hAnsi="Times New Roman" w:cs="Times New Roman"/>
          <w:sz w:val="21"/>
          <w:szCs w:val="21"/>
        </w:rPr>
        <w:t xml:space="preserve">руб.) = </w:t>
      </w:r>
      <w:r w:rsidR="00D523C6">
        <w:rPr>
          <w:rFonts w:ascii="Times New Roman" w:hAnsi="Times New Roman" w:cs="Times New Roman"/>
          <w:sz w:val="21"/>
          <w:szCs w:val="21"/>
        </w:rPr>
        <w:t>4 369 000,04</w:t>
      </w:r>
      <w:r w:rsidR="00D523C6" w:rsidRPr="003D7027">
        <w:rPr>
          <w:rFonts w:ascii="Times New Roman" w:hAnsi="Times New Roman" w:cs="Times New Roman"/>
          <w:sz w:val="21"/>
          <w:szCs w:val="21"/>
        </w:rPr>
        <w:t xml:space="preserve"> </w:t>
      </w:r>
      <w:r w:rsidRPr="000A5C99">
        <w:rPr>
          <w:rFonts w:ascii="Times New Roman" w:hAnsi="Times New Roman" w:cs="Times New Roman"/>
          <w:sz w:val="21"/>
          <w:szCs w:val="21"/>
        </w:rPr>
        <w:t xml:space="preserve"> руб.</w:t>
      </w:r>
    </w:p>
    <w:p w:rsidR="000A5C99" w:rsidRPr="000A5C99" w:rsidRDefault="000A5C99" w:rsidP="004A662E">
      <w:pPr>
        <w:spacing w:after="0" w:line="240" w:lineRule="auto"/>
        <w:rPr>
          <w:rFonts w:ascii="Times New Roman" w:hAnsi="Times New Roman" w:cs="Times New Roman"/>
          <w:sz w:val="10"/>
          <w:szCs w:val="10"/>
        </w:rPr>
      </w:pPr>
    </w:p>
    <w:p w:rsidR="00E97119" w:rsidRPr="009E1046" w:rsidRDefault="003D7027" w:rsidP="00E97119">
      <w:pPr>
        <w:spacing w:after="0" w:line="240" w:lineRule="auto"/>
        <w:rPr>
          <w:rFonts w:ascii="Times New Roman" w:eastAsia="Times New Roman" w:hAnsi="Times New Roman" w:cs="Times New Roman"/>
          <w:color w:val="000000"/>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D955EE" w:rsidRPr="009E1046">
        <w:rPr>
          <w:rFonts w:ascii="Times New Roman" w:hAnsi="Times New Roman" w:cs="Times New Roman"/>
          <w:b/>
        </w:rPr>
        <w:t>4</w:t>
      </w:r>
      <w:r w:rsidR="009E1046" w:rsidRPr="009E1046">
        <w:rPr>
          <w:rFonts w:ascii="Times New Roman" w:eastAsia="Times New Roman" w:hAnsi="Times New Roman" w:cs="Times New Roman"/>
          <w:b/>
          <w:color w:val="000000"/>
          <w:lang w:eastAsia="ru-RU"/>
        </w:rPr>
        <w:t> 369</w:t>
      </w:r>
      <w:r w:rsidR="009E1046">
        <w:rPr>
          <w:rFonts w:ascii="Times New Roman" w:eastAsia="Times New Roman" w:hAnsi="Times New Roman" w:cs="Times New Roman"/>
          <w:b/>
          <w:color w:val="000000"/>
          <w:lang w:eastAsia="ru-RU"/>
        </w:rPr>
        <w:t> </w:t>
      </w:r>
      <w:r w:rsidR="009E1046" w:rsidRPr="009E1046">
        <w:rPr>
          <w:rFonts w:ascii="Times New Roman" w:eastAsia="Times New Roman" w:hAnsi="Times New Roman" w:cs="Times New Roman"/>
          <w:b/>
          <w:color w:val="000000"/>
          <w:lang w:eastAsia="ru-RU"/>
        </w:rPr>
        <w:t>000</w:t>
      </w:r>
      <w:r w:rsidR="009E1046">
        <w:rPr>
          <w:rFonts w:ascii="Times New Roman" w:eastAsia="Times New Roman" w:hAnsi="Times New Roman" w:cs="Times New Roman"/>
          <w:b/>
          <w:color w:val="000000"/>
          <w:lang w:eastAsia="ru-RU"/>
        </w:rPr>
        <w:t>,04</w:t>
      </w:r>
      <w:r w:rsidR="009E1046" w:rsidRPr="009E1046">
        <w:rPr>
          <w:rFonts w:ascii="Times New Roman" w:eastAsia="Times New Roman" w:hAnsi="Times New Roman" w:cs="Times New Roman"/>
          <w:b/>
          <w:color w:val="000000"/>
          <w:lang w:eastAsia="ru-RU"/>
        </w:rPr>
        <w:t xml:space="preserve"> </w:t>
      </w:r>
      <w:r w:rsidR="009E1046">
        <w:rPr>
          <w:rFonts w:ascii="Times New Roman" w:eastAsia="Times New Roman" w:hAnsi="Times New Roman" w:cs="Times New Roman"/>
          <w:b/>
          <w:color w:val="000000"/>
          <w:lang w:eastAsia="ru-RU"/>
        </w:rPr>
        <w:t xml:space="preserve">руб. </w:t>
      </w:r>
      <w:r w:rsidR="009E1046" w:rsidRPr="009E1046">
        <w:rPr>
          <w:rFonts w:ascii="Times New Roman" w:eastAsia="Times New Roman" w:hAnsi="Times New Roman" w:cs="Times New Roman"/>
          <w:b/>
          <w:color w:val="000000"/>
          <w:lang w:eastAsia="ru-RU"/>
        </w:rPr>
        <w:t>(Четыре миллиона триста шестьдесят девять тысяч руб</w:t>
      </w:r>
      <w:r w:rsidR="009E1046">
        <w:rPr>
          <w:rFonts w:ascii="Times New Roman" w:eastAsia="Times New Roman" w:hAnsi="Times New Roman" w:cs="Times New Roman"/>
          <w:b/>
          <w:color w:val="000000"/>
          <w:lang w:eastAsia="ru-RU"/>
        </w:rPr>
        <w:t>лей</w:t>
      </w:r>
      <w:r w:rsidR="009E1046" w:rsidRPr="009E1046">
        <w:rPr>
          <w:rFonts w:ascii="Times New Roman" w:eastAsia="Times New Roman" w:hAnsi="Times New Roman" w:cs="Times New Roman"/>
          <w:b/>
          <w:color w:val="000000"/>
          <w:lang w:eastAsia="ru-RU"/>
        </w:rPr>
        <w:t xml:space="preserve"> 04 коп</w:t>
      </w:r>
      <w:r w:rsidR="009E1046">
        <w:rPr>
          <w:rFonts w:ascii="Times New Roman" w:eastAsia="Times New Roman" w:hAnsi="Times New Roman" w:cs="Times New Roman"/>
          <w:b/>
          <w:color w:val="000000"/>
          <w:lang w:eastAsia="ru-RU"/>
        </w:rPr>
        <w:t>ейки</w:t>
      </w:r>
      <w:r w:rsidR="00D955EE" w:rsidRPr="009E1046">
        <w:rPr>
          <w:rFonts w:ascii="Times New Roman" w:eastAsia="Times New Roman" w:hAnsi="Times New Roman" w:cs="Times New Roman"/>
          <w:b/>
          <w:color w:val="000000"/>
          <w:lang w:eastAsia="ru-RU"/>
        </w:rPr>
        <w:t>)</w:t>
      </w:r>
    </w:p>
    <w:p w:rsidR="003D7027" w:rsidRPr="00AF516F" w:rsidRDefault="003D7027" w:rsidP="007E72D2">
      <w:pPr>
        <w:spacing w:after="0" w:line="240" w:lineRule="auto"/>
        <w:jc w:val="both"/>
        <w:rPr>
          <w:rFonts w:ascii="Times New Roman" w:hAnsi="Times New Roman" w:cs="Times New Roman"/>
        </w:rPr>
      </w:pPr>
    </w:p>
    <w:p w:rsidR="004A662E" w:rsidRPr="004A662E" w:rsidRDefault="004A662E" w:rsidP="004A662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П.35 Положения о закупке товаров, работ и услуг для нужд НУЗ ОАО «РЖД», утвержденный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П.4 Методических рекомендаций по определению начальных (максимальных) цен договоров, утвержденный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6639CA" w:rsidRPr="002B56AB" w:rsidRDefault="006639CA" w:rsidP="00F06CEA">
      <w:pPr>
        <w:spacing w:after="0" w:line="240" w:lineRule="auto"/>
        <w:ind w:firstLine="5812"/>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r w:rsidR="003C4928" w:rsidRPr="002B56AB">
        <w:rPr>
          <w:rFonts w:ascii="Times New Roman" w:eastAsia="Times New Roman" w:hAnsi="Times New Roman" w:cs="Times New Roman"/>
          <w:sz w:val="24"/>
          <w:szCs w:val="24"/>
          <w:lang w:eastAsia="ru-RU"/>
        </w:rPr>
        <w:lastRenderedPageBreak/>
        <w:t xml:space="preserve"> </w:t>
      </w:r>
      <w:r w:rsidRPr="002B56AB">
        <w:rPr>
          <w:rFonts w:ascii="Times New Roman" w:eastAsia="Times New Roman" w:hAnsi="Times New Roman" w:cs="Times New Roman"/>
          <w:sz w:val="24"/>
          <w:szCs w:val="24"/>
          <w:lang w:eastAsia="ru-RU"/>
        </w:rPr>
        <w:t>«УТВЕРЖДАЮ»</w:t>
      </w:r>
    </w:p>
    <w:p w:rsidR="006639CA" w:rsidRPr="002B56AB" w:rsidRDefault="003B3D9F" w:rsidP="003B3D9F">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r w:rsidR="006639CA" w:rsidRPr="002B56AB">
        <w:rPr>
          <w:rFonts w:ascii="Times New Roman" w:eastAsia="Times New Roman" w:hAnsi="Times New Roman" w:cs="Times New Roman"/>
          <w:sz w:val="24"/>
          <w:szCs w:val="24"/>
          <w:lang w:eastAsia="ru-RU"/>
        </w:rPr>
        <w:t xml:space="preserve">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3B3D9F">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И</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 xml:space="preserve"> Шабуров</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w:t>
      </w:r>
      <w:r w:rsidR="00A164D0">
        <w:rPr>
          <w:rFonts w:ascii="Times New Roman" w:eastAsia="Times New Roman" w:hAnsi="Times New Roman" w:cs="Times New Roman"/>
          <w:sz w:val="24"/>
          <w:szCs w:val="24"/>
          <w:lang w:eastAsia="ru-RU"/>
        </w:rPr>
        <w:t>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080360" w:rsidRPr="003B3D9F">
        <w:rPr>
          <w:rFonts w:ascii="Times New Roman" w:eastAsia="Times New Roman" w:hAnsi="Times New Roman" w:cs="Times New Roman"/>
          <w:sz w:val="24"/>
          <w:szCs w:val="24"/>
          <w:lang w:eastAsia="ru-RU"/>
        </w:rPr>
        <w:t>НУЗ ОАО «РЖД»</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w:t>
      </w:r>
      <w:r w:rsidRPr="003B3D9F">
        <w:rPr>
          <w:rFonts w:ascii="Times New Roman" w:eastAsia="Times New Roman" w:hAnsi="Times New Roman" w:cs="Times New Roman"/>
          <w:sz w:val="24"/>
          <w:szCs w:val="24"/>
          <w:lang w:eastAsia="ru-RU"/>
        </w:rPr>
        <w:t>и введенным в действие приказом НУЗ «НКЦ ОАО «РЖД» от 19.04.2018 № 103/ОД.</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3B3D9F" w:rsidRPr="0063399C">
        <w:rPr>
          <w:rStyle w:val="20"/>
          <w:rFonts w:eastAsiaTheme="minorHAnsi"/>
          <w:b w:val="0"/>
          <w:sz w:val="24"/>
          <w:szCs w:val="24"/>
        </w:rPr>
        <w:t>ЧУЗ «ЦКБ «РЖД-Медицина</w:t>
      </w:r>
      <w:r w:rsidR="003B3D9F" w:rsidRPr="0063399C">
        <w:rPr>
          <w:rStyle w:val="20"/>
          <w:rFonts w:eastAsiaTheme="minorHAnsi"/>
          <w:sz w:val="24"/>
          <w:szCs w:val="24"/>
        </w:rPr>
        <w:t>»</w:t>
      </w:r>
      <w:r w:rsidRPr="0063399C">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по адресу: </w:t>
      </w:r>
      <w:hyperlink r:id="rId15"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ckb</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rzd</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ru</w:t>
        </w:r>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w:t>
      </w:r>
      <w:r>
        <w:rPr>
          <w:rFonts w:ascii="Times New Roman" w:eastAsia="Times New Roman" w:hAnsi="Times New Roman" w:cs="Times New Roman"/>
          <w:color w:val="000000"/>
          <w:sz w:val="24"/>
          <w:szCs w:val="24"/>
          <w:lang w:eastAsia="ru-RU"/>
        </w:rPr>
        <w:lastRenderedPageBreak/>
        <w:t xml:space="preserve">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содержанию, форме, оформлению и составу заявки на участие в запросе </w:t>
      </w:r>
      <w:r w:rsidRPr="002B56AB">
        <w:rPr>
          <w:rFonts w:ascii="Times New Roman" w:eastAsia="Calibri" w:hAnsi="Times New Roman" w:cs="Times New Roman"/>
          <w:sz w:val="24"/>
          <w:szCs w:val="24"/>
          <w:lang w:eastAsia="ru-RU"/>
        </w:rPr>
        <w:lastRenderedPageBreak/>
        <w:t>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w:t>
      </w:r>
      <w:r w:rsidRPr="002B56AB">
        <w:rPr>
          <w:rFonts w:ascii="Times New Roman" w:eastAsia="Calibri" w:hAnsi="Times New Roman" w:cs="Times New Roman"/>
          <w:sz w:val="24"/>
          <w:szCs w:val="24"/>
          <w:lang w:eastAsia="ru-RU"/>
        </w:rPr>
        <w:lastRenderedPageBreak/>
        <w:t>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00BB1C42" w:rsidRPr="00BB1C42">
        <w:rPr>
          <w:rStyle w:val="20"/>
          <w:rFonts w:eastAsiaTheme="minorHAnsi"/>
          <w:sz w:val="24"/>
          <w:szCs w:val="24"/>
        </w:rPr>
        <w:t>Частное учреждение здравоохранения «Центральная клиническая больница «РЖД-Медицина»</w:t>
      </w:r>
      <w:r w:rsidRPr="00BB1C42">
        <w:rPr>
          <w:rFonts w:ascii="Times New Roman" w:eastAsia="Times New Roman" w:hAnsi="Times New Roman" w:cs="Times New Roman"/>
          <w:bCs/>
          <w:lang w:eastAsia="ru-RU"/>
        </w:rPr>
        <w:t xml:space="preserve"> </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BB1C42"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(Извещение № ___</w:t>
      </w:r>
      <w:r w:rsidR="00D955EE">
        <w:rPr>
          <w:rFonts w:ascii="Times New Roman" w:eastAsia="Times New Roman" w:hAnsi="Times New Roman" w:cs="Times New Roman"/>
          <w:sz w:val="24"/>
          <w:szCs w:val="24"/>
          <w:lang w:eastAsia="ru-RU"/>
        </w:rPr>
        <w:t>_________</w:t>
      </w:r>
      <w:r w:rsidRPr="002B56AB">
        <w:rPr>
          <w:rFonts w:ascii="Times New Roman" w:eastAsia="Times New Roman" w:hAnsi="Times New Roman" w:cs="Times New Roman"/>
          <w:sz w:val="24"/>
          <w:szCs w:val="24"/>
          <w:lang w:eastAsia="ru-RU"/>
        </w:rPr>
        <w:t>__ от ______), Участник закупки:____________________</w:t>
      </w:r>
      <w:r w:rsidR="00D955EE">
        <w:rPr>
          <w:rFonts w:ascii="Times New Roman" w:eastAsia="Times New Roman" w:hAnsi="Times New Roman" w:cs="Times New Roman"/>
          <w:sz w:val="24"/>
          <w:szCs w:val="24"/>
          <w:lang w:eastAsia="ru-RU"/>
        </w:rPr>
        <w:t>____</w:t>
      </w:r>
      <w:r w:rsidRPr="002B56AB">
        <w:rPr>
          <w:rFonts w:ascii="Times New Roman" w:eastAsia="Times New Roman" w:hAnsi="Times New Roman" w:cs="Times New Roman"/>
          <w:sz w:val="24"/>
          <w:szCs w:val="24"/>
          <w:lang w:eastAsia="ru-RU"/>
        </w:rPr>
        <w:t>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1A218B">
      <w:pPr>
        <w:spacing w:after="0"/>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w:t>
      </w:r>
      <w:r w:rsidR="003B3D9F">
        <w:rPr>
          <w:rFonts w:ascii="Times New Roman" w:eastAsia="Times New Roman" w:hAnsi="Times New Roman" w:cs="Times New Roman"/>
          <w:sz w:val="24"/>
          <w:szCs w:val="24"/>
          <w:lang w:eastAsia="ru-RU"/>
        </w:rPr>
        <w:t>я</w:t>
      </w:r>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
    <w:p w:rsidR="006639CA" w:rsidRPr="002B56AB" w:rsidRDefault="006639CA" w:rsidP="001A218B">
      <w:pPr>
        <w:spacing w:after="0"/>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ИНН:______________________, КПП:________________;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1A218B" w:rsidRDefault="00BB3E0F" w:rsidP="006639CA">
      <w:pPr>
        <w:spacing w:after="0" w:line="240" w:lineRule="auto"/>
        <w:rPr>
          <w:rFonts w:ascii="Times New Roman" w:eastAsia="Times New Roman" w:hAnsi="Times New Roman" w:cs="Times New Roman"/>
          <w:lang w:eastAsia="ru-RU"/>
        </w:rPr>
      </w:pPr>
    </w:p>
    <w:tbl>
      <w:tblPr>
        <w:tblW w:w="10774" w:type="dxa"/>
        <w:tblInd w:w="-176" w:type="dxa"/>
        <w:tblLayout w:type="fixed"/>
        <w:tblLook w:val="04A0" w:firstRow="1" w:lastRow="0" w:firstColumn="1" w:lastColumn="0" w:noHBand="0" w:noVBand="1"/>
      </w:tblPr>
      <w:tblGrid>
        <w:gridCol w:w="568"/>
        <w:gridCol w:w="2835"/>
        <w:gridCol w:w="992"/>
        <w:gridCol w:w="992"/>
        <w:gridCol w:w="1418"/>
        <w:gridCol w:w="1276"/>
        <w:gridCol w:w="1417"/>
        <w:gridCol w:w="1276"/>
      </w:tblGrid>
      <w:tr w:rsidR="007973C5" w:rsidRPr="00B81722" w:rsidTr="005F1BCC">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973C5" w:rsidRPr="00BB3E0F"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F1BCC"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w:t>
            </w:r>
          </w:p>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с учетом НДС, руб.</w:t>
            </w:r>
          </w:p>
        </w:tc>
      </w:tr>
      <w:tr w:rsidR="00525083" w:rsidRPr="00B81722" w:rsidTr="005F1BCC">
        <w:trPr>
          <w:trHeight w:val="2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1A218B" w:rsidRPr="005F1F64" w:rsidRDefault="00525083"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25083" w:rsidRPr="00A80587" w:rsidRDefault="00525083" w:rsidP="004857BC">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083" w:rsidRPr="00A80587" w:rsidRDefault="00525083" w:rsidP="00F40C8B">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5083" w:rsidRPr="00A80587" w:rsidRDefault="00525083" w:rsidP="00F40C8B">
            <w:pPr>
              <w:spacing w:after="0" w:line="240" w:lineRule="auto"/>
              <w:jc w:val="center"/>
              <w:rPr>
                <w:rFonts w:ascii="Times New Roman" w:eastAsia="Times New Roman" w:hAnsi="Times New Roman" w:cs="Times New Roman"/>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5083" w:rsidRPr="00B81722" w:rsidRDefault="00525083" w:rsidP="00420E8C">
            <w:pPr>
              <w:spacing w:after="0"/>
              <w:jc w:val="center"/>
              <w:rPr>
                <w:rFonts w:ascii="Times New Roman" w:hAnsi="Times New Roman" w:cs="Times New Roman"/>
                <w:color w:val="000000"/>
                <w:sz w:val="24"/>
                <w:szCs w:val="24"/>
              </w:rPr>
            </w:pPr>
          </w:p>
        </w:tc>
      </w:tr>
      <w:tr w:rsidR="007973C5" w:rsidRPr="00B81722" w:rsidTr="005F1BCC">
        <w:trPr>
          <w:trHeight w:val="36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5F1BCC">
        <w:trPr>
          <w:trHeight w:val="269"/>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в т.ч. НДС  ____%</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 </w:t>
      </w:r>
      <w:r w:rsidR="00B7262C">
        <w:rPr>
          <w:rFonts w:ascii="Times New Roman" w:hAnsi="Times New Roman" w:cs="Times New Roman"/>
          <w:sz w:val="23"/>
          <w:szCs w:val="23"/>
        </w:rPr>
        <w:t xml:space="preserve"> (____%) - __________________ 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7C6403">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согласен(-но)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3B3D9F" w:rsidRPr="00CD65FF">
        <w:rPr>
          <w:rStyle w:val="20"/>
          <w:rFonts w:eastAsiaTheme="minorHAnsi"/>
          <w:b w:val="0"/>
          <w:sz w:val="24"/>
          <w:szCs w:val="24"/>
        </w:rPr>
        <w:t>ЧУЗ «ЦКБ «РЖД-Медицина</w:t>
      </w:r>
      <w:r w:rsidR="003B3D9F" w:rsidRPr="00CD65FF">
        <w:rPr>
          <w:rStyle w:val="20"/>
          <w:rFonts w:eastAsiaTheme="minorHAnsi"/>
          <w:sz w:val="24"/>
          <w:szCs w:val="24"/>
        </w:rPr>
        <w:t>»</w:t>
      </w:r>
      <w:r w:rsidRPr="00C11B5D">
        <w:rPr>
          <w:rFonts w:ascii="Times New Roman" w:eastAsia="Times New Roman" w:hAnsi="Times New Roman" w:cs="Times New Roman"/>
          <w:sz w:val="23"/>
          <w:szCs w:val="23"/>
          <w:lang w:eastAsia="ru-RU"/>
        </w:rPr>
        <w:t xml:space="preserve"> (Извещение № _____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последний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п/п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F72EE8" w:rsidRDefault="00F72EE8"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0774" w:type="dxa"/>
        <w:tblInd w:w="-176" w:type="dxa"/>
        <w:tblLayout w:type="fixed"/>
        <w:tblLook w:val="04A0" w:firstRow="1" w:lastRow="0" w:firstColumn="1" w:lastColumn="0" w:noHBand="0" w:noVBand="1"/>
      </w:tblPr>
      <w:tblGrid>
        <w:gridCol w:w="568"/>
        <w:gridCol w:w="1701"/>
        <w:gridCol w:w="425"/>
        <w:gridCol w:w="142"/>
        <w:gridCol w:w="850"/>
        <w:gridCol w:w="567"/>
        <w:gridCol w:w="142"/>
        <w:gridCol w:w="284"/>
        <w:gridCol w:w="1417"/>
        <w:gridCol w:w="1418"/>
        <w:gridCol w:w="1559"/>
        <w:gridCol w:w="1701"/>
      </w:tblGrid>
      <w:tr w:rsidR="00476114" w:rsidRPr="00A80587" w:rsidTr="00476114">
        <w:trPr>
          <w:trHeight w:val="2115"/>
        </w:trPr>
        <w:tc>
          <w:tcPr>
            <w:tcW w:w="10774" w:type="dxa"/>
            <w:gridSpan w:val="12"/>
            <w:tcBorders>
              <w:top w:val="nil"/>
              <w:left w:val="nil"/>
              <w:bottom w:val="single" w:sz="4" w:space="0" w:color="auto"/>
              <w:right w:val="nil"/>
            </w:tcBorders>
            <w:shd w:val="clear" w:color="auto" w:fill="auto"/>
            <w:noWrap/>
            <w:hideMark/>
          </w:tcPr>
          <w:tbl>
            <w:tblPr>
              <w:tblW w:w="10666" w:type="dxa"/>
              <w:tblCellSpacing w:w="0" w:type="dxa"/>
              <w:tblLayout w:type="fixed"/>
              <w:tblCellMar>
                <w:left w:w="0" w:type="dxa"/>
                <w:right w:w="0" w:type="dxa"/>
              </w:tblCellMar>
              <w:tblLook w:val="04A0" w:firstRow="1" w:lastRow="0" w:firstColumn="1" w:lastColumn="0" w:noHBand="0" w:noVBand="1"/>
            </w:tblPr>
            <w:tblGrid>
              <w:gridCol w:w="10666"/>
            </w:tblGrid>
            <w:tr w:rsidR="00476114" w:rsidRPr="00A80587" w:rsidTr="00476114">
              <w:trPr>
                <w:trHeight w:val="2115"/>
                <w:tblCellSpacing w:w="0" w:type="dxa"/>
              </w:trPr>
              <w:tc>
                <w:tcPr>
                  <w:tcW w:w="10666" w:type="dxa"/>
                  <w:tcBorders>
                    <w:top w:val="nil"/>
                    <w:left w:val="nil"/>
                    <w:bottom w:val="single" w:sz="4" w:space="0" w:color="auto"/>
                    <w:right w:val="nil"/>
                  </w:tcBorders>
                  <w:shd w:val="clear" w:color="auto" w:fill="auto"/>
                  <w:vAlign w:val="center"/>
                  <w:hideMark/>
                </w:tcPr>
                <w:p w:rsidR="00476114" w:rsidRPr="002B56AB" w:rsidRDefault="00476114" w:rsidP="00476114">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476114" w:rsidRPr="002B56AB" w:rsidRDefault="00476114" w:rsidP="0047611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476114" w:rsidRPr="00C42E46" w:rsidRDefault="00476114" w:rsidP="00476114">
                  <w:pPr>
                    <w:spacing w:after="0" w:line="240" w:lineRule="auto"/>
                    <w:jc w:val="right"/>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Cs/>
                      <w:sz w:val="20"/>
                      <w:szCs w:val="20"/>
                      <w:lang w:eastAsia="ru-RU"/>
                    </w:rPr>
                    <w:t>запроса котировок</w:t>
                  </w:r>
                </w:p>
                <w:p w:rsidR="00476114" w:rsidRPr="00A80587" w:rsidRDefault="00476114" w:rsidP="00476114">
                  <w:pPr>
                    <w:spacing w:after="0" w:line="240" w:lineRule="auto"/>
                    <w:rPr>
                      <w:rFonts w:ascii="Times New Roman" w:eastAsia="Times New Roman" w:hAnsi="Times New Roman" w:cs="Times New Roman"/>
                      <w:b/>
                      <w:sz w:val="24"/>
                      <w:szCs w:val="24"/>
                      <w:lang w:eastAsia="ru-RU"/>
                    </w:rPr>
                  </w:pPr>
                </w:p>
                <w:p w:rsidR="00476114" w:rsidRPr="00A80587" w:rsidRDefault="00476114" w:rsidP="00476114">
                  <w:pPr>
                    <w:spacing w:after="0" w:line="240" w:lineRule="auto"/>
                    <w:ind w:left="34"/>
                    <w:jc w:val="center"/>
                    <w:rPr>
                      <w:rFonts w:ascii="Times New Roman" w:eastAsia="Times New Roman" w:hAnsi="Times New Roman" w:cs="Times New Roman"/>
                      <w:b/>
                      <w:sz w:val="24"/>
                      <w:szCs w:val="24"/>
                      <w:lang w:eastAsia="ru-RU"/>
                    </w:rPr>
                  </w:pPr>
                  <w:r w:rsidRPr="00A80587">
                    <w:rPr>
                      <w:rFonts w:ascii="Times New Roman" w:eastAsia="Times New Roman" w:hAnsi="Times New Roman" w:cs="Times New Roman"/>
                      <w:b/>
                      <w:sz w:val="24"/>
                      <w:szCs w:val="24"/>
                      <w:lang w:eastAsia="ru-RU"/>
                    </w:rPr>
                    <w:t>ТЕХНИЧЕСКОЕ ЗАДАНИЕ</w:t>
                  </w:r>
                </w:p>
                <w:p w:rsidR="00476114" w:rsidRPr="00A80587" w:rsidRDefault="00476114" w:rsidP="00476114">
                  <w:pPr>
                    <w:spacing w:after="0" w:line="240" w:lineRule="auto"/>
                    <w:ind w:left="34"/>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на поставку </w:t>
                  </w:r>
                  <w:r w:rsidRPr="00A80587">
                    <w:rPr>
                      <w:rFonts w:ascii="Times New Roman" w:eastAsia="Times New Roman" w:hAnsi="Times New Roman" w:cs="Times New Roman"/>
                      <w:bCs/>
                      <w:sz w:val="24"/>
                      <w:szCs w:val="24"/>
                      <w:lang w:eastAsia="ru-RU"/>
                    </w:rPr>
                    <w:t xml:space="preserve">Медицинских изделий </w:t>
                  </w:r>
                  <w:r w:rsidRPr="00A80587">
                    <w:rPr>
                      <w:rFonts w:ascii="Times New Roman" w:eastAsia="Times New Roman" w:hAnsi="Times New Roman" w:cs="Times New Roman"/>
                      <w:sz w:val="24"/>
                      <w:szCs w:val="24"/>
                      <w:lang w:eastAsia="ru-RU"/>
                    </w:rPr>
                    <w:t>(далее – Товар)</w:t>
                  </w:r>
                </w:p>
                <w:p w:rsidR="00476114" w:rsidRPr="00A80587" w:rsidRDefault="00476114" w:rsidP="00476114">
                  <w:pPr>
                    <w:spacing w:after="0" w:line="240" w:lineRule="auto"/>
                    <w:ind w:left="720"/>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476114" w:rsidRPr="00A80587" w:rsidRDefault="00476114" w:rsidP="00476114">
                  <w:pPr>
                    <w:spacing w:after="0" w:line="240" w:lineRule="auto"/>
                    <w:ind w:left="34"/>
                    <w:jc w:val="center"/>
                    <w:rPr>
                      <w:rFonts w:ascii="Times New Roman" w:eastAsia="Times New Roman" w:hAnsi="Times New Roman" w:cs="Times New Roman"/>
                      <w:b/>
                      <w:sz w:val="24"/>
                      <w:szCs w:val="24"/>
                      <w:lang w:eastAsia="ru-RU"/>
                    </w:rPr>
                  </w:pP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 Требования к товару:</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1.1. Комплектность поставки Товара обязательна.</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 СМ.0891 от 20.10.2016);</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1.4</w:t>
                  </w:r>
                  <w:r w:rsidRPr="00A80587">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1.6. Гарантированный остаточный срок годности (на момент поставки Заказчику) поставляемого товара должен быть не менее 70% от</w:t>
                  </w:r>
                  <w:r w:rsidR="003B3D9F">
                    <w:rPr>
                      <w:rFonts w:ascii="Times New Roman" w:eastAsia="Times New Roman" w:hAnsi="Times New Roman" w:cs="Times New Roman"/>
                      <w:sz w:val="24"/>
                      <w:szCs w:val="24"/>
                      <w:lang w:eastAsia="ru-RU"/>
                    </w:rPr>
                    <w:t xml:space="preserve"> срока,</w:t>
                  </w:r>
                  <w:r w:rsidRPr="00A80587">
                    <w:rPr>
                      <w:rFonts w:ascii="Times New Roman" w:eastAsia="Times New Roman" w:hAnsi="Times New Roman" w:cs="Times New Roman"/>
                      <w:sz w:val="24"/>
                      <w:szCs w:val="24"/>
                      <w:lang w:eastAsia="ru-RU"/>
                    </w:rPr>
                    <w:t xml:space="preserve"> установленного производителем.</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2. Условия поставки:</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2.1. Место поставки товара: г. Москва Волоколамское ш. д. 84</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476114" w:rsidRPr="00A80587" w:rsidRDefault="00476114" w:rsidP="00476114">
                  <w:pPr>
                    <w:spacing w:after="0" w:line="240" w:lineRule="auto"/>
                    <w:ind w:left="34"/>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476114" w:rsidRPr="00A80587" w:rsidRDefault="00476114" w:rsidP="00476114">
                  <w:pPr>
                    <w:spacing w:after="0" w:line="240" w:lineRule="auto"/>
                    <w:ind w:left="34"/>
                    <w:jc w:val="center"/>
                    <w:rPr>
                      <w:rFonts w:ascii="Times New Roman" w:eastAsia="Times New Roman" w:hAnsi="Times New Roman" w:cs="Times New Roman"/>
                      <w:sz w:val="24"/>
                      <w:szCs w:val="24"/>
                      <w:lang w:eastAsia="ru-RU"/>
                    </w:rPr>
                  </w:pPr>
                </w:p>
              </w:tc>
            </w:tr>
          </w:tbl>
          <w:p w:rsidR="00476114" w:rsidRPr="00A80587" w:rsidRDefault="00476114" w:rsidP="00476114">
            <w:pPr>
              <w:spacing w:after="0" w:line="240" w:lineRule="auto"/>
              <w:rPr>
                <w:rFonts w:ascii="Times New Roman" w:eastAsia="Times New Roman" w:hAnsi="Times New Roman" w:cs="Times New Roman"/>
                <w:lang w:eastAsia="ru-RU"/>
              </w:rPr>
            </w:pPr>
          </w:p>
        </w:tc>
      </w:tr>
      <w:tr w:rsidR="00476114" w:rsidRPr="00A80587" w:rsidTr="00476114">
        <w:trPr>
          <w:trHeight w:val="695"/>
        </w:trPr>
        <w:tc>
          <w:tcPr>
            <w:tcW w:w="10774" w:type="dxa"/>
            <w:gridSpan w:val="12"/>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476114" w:rsidRPr="00A80587" w:rsidTr="004A1BEE">
        <w:trPr>
          <w:trHeight w:val="119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п/п</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Ед. изм.</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Кол</w:t>
            </w:r>
            <w:r>
              <w:rPr>
                <w:rFonts w:ascii="Times New Roman" w:eastAsia="Times New Roman" w:hAnsi="Times New Roman" w:cs="Times New Roman"/>
                <w:b/>
                <w:bCs/>
                <w:sz w:val="24"/>
                <w:szCs w:val="24"/>
                <w:lang w:eastAsia="ru-RU"/>
              </w:rPr>
              <w:t>-</w:t>
            </w:r>
            <w:r w:rsidRPr="00A80587">
              <w:rPr>
                <w:rFonts w:ascii="Times New Roman" w:eastAsia="Times New Roman" w:hAnsi="Times New Roman" w:cs="Times New Roman"/>
                <w:b/>
                <w:bCs/>
                <w:sz w:val="24"/>
                <w:szCs w:val="24"/>
                <w:lang w:eastAsia="ru-RU"/>
              </w:rPr>
              <w:t xml:space="preserve">во </w:t>
            </w:r>
            <w:r w:rsidRPr="00476114">
              <w:rPr>
                <w:rFonts w:ascii="Times New Roman" w:eastAsia="Times New Roman" w:hAnsi="Times New Roman" w:cs="Times New Roman"/>
                <w:b/>
                <w:bCs/>
                <w:lang w:eastAsia="ru-RU"/>
              </w:rPr>
              <w:t>(объем)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w:t>
            </w:r>
            <w:r w:rsidRPr="00A80587">
              <w:rPr>
                <w:rFonts w:ascii="Times New Roman" w:eastAsia="Times New Roman" w:hAnsi="Times New Roman" w:cs="Times New Roman"/>
                <w:b/>
                <w:bCs/>
                <w:sz w:val="24"/>
                <w:szCs w:val="24"/>
                <w:lang w:eastAsia="ru-RU"/>
              </w:rPr>
              <w:t>у       без учета НДС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sz w:val="24"/>
                <w:szCs w:val="24"/>
                <w:lang w:eastAsia="ru-RU"/>
              </w:rPr>
            </w:pPr>
            <w:r w:rsidRPr="00A80587">
              <w:rPr>
                <w:rFonts w:ascii="Times New Roman" w:eastAsia="Times New Roman" w:hAnsi="Times New Roman" w:cs="Times New Roman"/>
                <w:b/>
                <w:bCs/>
                <w:sz w:val="24"/>
                <w:szCs w:val="24"/>
                <w:lang w:eastAsia="ru-RU"/>
              </w:rPr>
              <w:t>Цена  за единиц</w:t>
            </w:r>
            <w:r>
              <w:rPr>
                <w:rFonts w:ascii="Times New Roman" w:eastAsia="Times New Roman" w:hAnsi="Times New Roman" w:cs="Times New Roman"/>
                <w:b/>
                <w:bCs/>
                <w:sz w:val="24"/>
                <w:szCs w:val="24"/>
                <w:lang w:eastAsia="ru-RU"/>
              </w:rPr>
              <w:t xml:space="preserve">у           с </w:t>
            </w:r>
            <w:r w:rsidRPr="00A80587">
              <w:rPr>
                <w:rFonts w:ascii="Times New Roman" w:eastAsia="Times New Roman" w:hAnsi="Times New Roman" w:cs="Times New Roman"/>
                <w:b/>
                <w:bCs/>
                <w:sz w:val="24"/>
                <w:szCs w:val="24"/>
                <w:lang w:eastAsia="ru-RU"/>
              </w:rPr>
              <w:t>учетом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76114"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с учетом НДС</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с катетером </w:t>
            </w:r>
            <w:r>
              <w:rPr>
                <w:rFonts w:ascii="Times New Roman" w:eastAsia="Times New Roman" w:hAnsi="Times New Roman" w:cs="Times New Roman"/>
                <w:sz w:val="24"/>
                <w:szCs w:val="24"/>
                <w:lang w:eastAsia="ru-RU"/>
              </w:rPr>
              <w:br/>
              <w:t>для гемодиализа </w:t>
            </w:r>
          </w:p>
          <w:p w:rsidR="00CF5648" w:rsidRDefault="00CF56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двухпросветные </w:t>
            </w:r>
            <w:r>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4 589,37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4 589,37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91 787,40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91 787,40</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Набор с катетером </w:t>
            </w:r>
          </w:p>
          <w:p w:rsidR="00CF5648" w:rsidRDefault="00CF564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для гемодиализа ретроградного туннелирования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30 077,20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30 077,20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60 154,41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60 154,41</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Катетер для гемодиализа, неимплантируемый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набор</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5 518,56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5 518,56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5 518,56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5 518,56</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Стент сосудистый саморасширяющийся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72 893,33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72 893,33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3 644 666,67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3 644 666,67</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Ретривер для удаления вена-кава фильтра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31 826,67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31 826,67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31 826,67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31 826,67</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Проводник урологический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3 770,47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3 770,47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75 409,47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75 409,47</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Корзинка-экстрактор урологическая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24 738,72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24 738,72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247 387,20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247 387,20</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Корзинка-экстрактор урологическая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24 738,72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24 738,72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123 693,60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123 693,60</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Катетер дренажный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7 379,67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7 379,67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73 796,73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73 796,73</w:t>
            </w:r>
          </w:p>
        </w:tc>
      </w:tr>
      <w:tr w:rsidR="00CF5648" w:rsidRPr="008E22B6" w:rsidTr="004A1BEE">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Катетер дренажный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шт</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F5648" w:rsidRDefault="00CF5648">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7 379,67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7 379,67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14 759,35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5648" w:rsidRDefault="00CF5648">
            <w:pPr>
              <w:jc w:val="center"/>
              <w:rPr>
                <w:rFonts w:ascii="Times New Roman" w:hAnsi="Times New Roman" w:cs="Times New Roman"/>
                <w:sz w:val="24"/>
                <w:szCs w:val="24"/>
              </w:rPr>
            </w:pPr>
            <w:r>
              <w:rPr>
                <w:rFonts w:ascii="Times New Roman" w:hAnsi="Times New Roman" w:cs="Times New Roman"/>
                <w:sz w:val="24"/>
                <w:szCs w:val="24"/>
              </w:rPr>
              <w:t>14 759,35</w:t>
            </w:r>
          </w:p>
        </w:tc>
      </w:tr>
      <w:tr w:rsidR="00476114" w:rsidRPr="00221C87" w:rsidTr="004A1BEE">
        <w:trPr>
          <w:trHeight w:val="345"/>
        </w:trPr>
        <w:tc>
          <w:tcPr>
            <w:tcW w:w="2836" w:type="dxa"/>
            <w:gridSpan w:val="4"/>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ИТОГО начальная (максимальная) цена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6114" w:rsidRPr="00A80587" w:rsidRDefault="00476114" w:rsidP="0047611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6114" w:rsidRPr="00CF5648" w:rsidRDefault="00CF5648" w:rsidP="00476114">
            <w:pPr>
              <w:jc w:val="center"/>
              <w:rPr>
                <w:rFonts w:ascii="Times New Roman" w:hAnsi="Times New Roman" w:cs="Times New Roman"/>
                <w:b/>
                <w:color w:val="FF0000"/>
                <w:sz w:val="24"/>
                <w:szCs w:val="24"/>
              </w:rPr>
            </w:pPr>
            <w:r w:rsidRPr="00CF5648">
              <w:rPr>
                <w:rFonts w:ascii="Times New Roman" w:hAnsi="Times New Roman" w:cs="Times New Roman"/>
                <w:b/>
                <w:bCs/>
                <w:color w:val="000000"/>
                <w:sz w:val="24"/>
                <w:szCs w:val="24"/>
              </w:rPr>
              <w:t>4 369 000,04</w:t>
            </w:r>
          </w:p>
        </w:tc>
      </w:tr>
      <w:tr w:rsidR="00476114" w:rsidRPr="00A80587" w:rsidTr="00476114">
        <w:trPr>
          <w:trHeight w:val="345"/>
        </w:trPr>
        <w:tc>
          <w:tcPr>
            <w:tcW w:w="2836" w:type="dxa"/>
            <w:gridSpan w:val="4"/>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Порядок формирования начальной</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(максимальной) цены договора</w:t>
            </w:r>
          </w:p>
        </w:tc>
        <w:tc>
          <w:tcPr>
            <w:tcW w:w="7938" w:type="dxa"/>
            <w:gridSpan w:val="8"/>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jc w:val="both"/>
              <w:rPr>
                <w:rFonts w:ascii="Times New Roman" w:eastAsia="Times New Roman" w:hAnsi="Times New Roman" w:cs="Times New Roman"/>
                <w:sz w:val="24"/>
                <w:szCs w:val="24"/>
                <w:lang w:eastAsia="ru-RU"/>
              </w:rPr>
            </w:pPr>
            <w:r w:rsidRPr="00A80587">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269" w:type="dxa"/>
            <w:gridSpan w:val="2"/>
            <w:shd w:val="clear" w:color="auto" w:fill="auto"/>
            <w:hideMark/>
          </w:tcPr>
          <w:p w:rsidR="00797896" w:rsidRPr="00EE64F6" w:rsidRDefault="00797896" w:rsidP="00466376">
            <w:pPr>
              <w:spacing w:line="240" w:lineRule="auto"/>
              <w:contextualSpacing/>
              <w:outlineLvl w:val="0"/>
              <w:rPr>
                <w:rFonts w:ascii="Times New Roman" w:eastAsia="Times New Roman" w:hAnsi="Times New Roman" w:cs="Times New Roman"/>
                <w:color w:val="000000"/>
                <w:sz w:val="24"/>
                <w:szCs w:val="24"/>
                <w:lang w:eastAsia="ru-RU"/>
              </w:rPr>
            </w:pPr>
            <w:r w:rsidRPr="00B1437C">
              <w:rPr>
                <w:rFonts w:ascii="Times New Roman" w:hAnsi="Times New Roman" w:cs="Times New Roman"/>
                <w:color w:val="000000"/>
                <w:sz w:val="24"/>
                <w:szCs w:val="24"/>
                <w:shd w:val="clear" w:color="auto" w:fill="FFFFFF"/>
              </w:rPr>
              <w:t xml:space="preserve">Набор с катетером для </w:t>
            </w:r>
            <w:r w:rsidRPr="00DE1393">
              <w:rPr>
                <w:rFonts w:ascii="Times New Roman" w:hAnsi="Times New Roman" w:cs="Times New Roman"/>
                <w:sz w:val="24"/>
                <w:szCs w:val="24"/>
              </w:rPr>
              <w:t>гемодиализа  двухпросветные</w:t>
            </w:r>
          </w:p>
        </w:tc>
        <w:tc>
          <w:tcPr>
            <w:tcW w:w="1984" w:type="dxa"/>
            <w:gridSpan w:val="4"/>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521" w:type="dxa"/>
            <w:gridSpan w:val="6"/>
            <w:shd w:val="clear" w:color="auto" w:fill="auto"/>
          </w:tcPr>
          <w:p w:rsidR="00797896" w:rsidRPr="00B15B12" w:rsidRDefault="00797896" w:rsidP="00466376">
            <w:pPr>
              <w:spacing w:line="240" w:lineRule="auto"/>
              <w:contextualSpacing/>
              <w:jc w:val="both"/>
              <w:rPr>
                <w:rFonts w:ascii="Times New Roman" w:eastAsia="Times New Roman" w:hAnsi="Times New Roman" w:cs="Times New Roman"/>
                <w:sz w:val="24"/>
                <w:szCs w:val="24"/>
                <w:lang w:eastAsia="ru-RU"/>
              </w:rPr>
            </w:pPr>
            <w:r w:rsidRPr="00B1437C">
              <w:rPr>
                <w:rFonts w:ascii="Times New Roman" w:hAnsi="Times New Roman" w:cs="Times New Roman"/>
                <w:color w:val="000000"/>
                <w:sz w:val="24"/>
                <w:szCs w:val="24"/>
                <w:shd w:val="clear" w:color="auto" w:fill="FFFFFF"/>
              </w:rPr>
              <w:t xml:space="preserve">Набор с катетером для </w:t>
            </w:r>
            <w:r>
              <w:rPr>
                <w:rFonts w:ascii="Times New Roman" w:hAnsi="Times New Roman" w:cs="Times New Roman"/>
                <w:sz w:val="24"/>
                <w:szCs w:val="24"/>
              </w:rPr>
              <w:t xml:space="preserve">гемодиализа </w:t>
            </w:r>
            <w:r w:rsidRPr="00B15B12">
              <w:rPr>
                <w:rFonts w:ascii="Times New Roman" w:hAnsi="Times New Roman" w:cs="Times New Roman"/>
                <w:color w:val="000000"/>
                <w:sz w:val="24"/>
                <w:szCs w:val="24"/>
                <w:shd w:val="clear" w:color="auto" w:fill="FFFFFF"/>
              </w:rPr>
              <w:t xml:space="preserve">двухпросветный </w:t>
            </w:r>
            <w:r>
              <w:rPr>
                <w:rFonts w:ascii="Times New Roman" w:hAnsi="Times New Roman" w:cs="Times New Roman"/>
                <w:color w:val="000000"/>
                <w:sz w:val="24"/>
                <w:szCs w:val="24"/>
                <w:shd w:val="clear" w:color="auto" w:fill="FFFFFF"/>
              </w:rPr>
              <w:t xml:space="preserve">12 Fr, 20 см. </w:t>
            </w:r>
            <w:r w:rsidRPr="00B15B12">
              <w:rPr>
                <w:rFonts w:ascii="Times New Roman" w:hAnsi="Times New Roman" w:cs="Times New Roman"/>
                <w:color w:val="000000"/>
                <w:sz w:val="24"/>
                <w:szCs w:val="24"/>
                <w:shd w:val="clear" w:color="auto" w:fill="FFFFFF"/>
              </w:rPr>
              <w:t>Комплектация: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1 шт - </w:t>
            </w:r>
            <w:r w:rsidRPr="00B15B12">
              <w:rPr>
                <w:rFonts w:ascii="Times New Roman" w:hAnsi="Times New Roman" w:cs="Times New Roman"/>
                <w:color w:val="000000"/>
                <w:sz w:val="24"/>
                <w:szCs w:val="24"/>
                <w:shd w:val="clear" w:color="auto" w:fill="FFFFFF"/>
              </w:rPr>
              <w:t>Катетер 2-х просветный, высокопоточный, 12 Fr.</w:t>
            </w:r>
            <w:r>
              <w:rPr>
                <w:rFonts w:ascii="Times New Roman" w:hAnsi="Times New Roman" w:cs="Times New Roman"/>
                <w:color w:val="000000"/>
                <w:sz w:val="24"/>
                <w:szCs w:val="24"/>
                <w:shd w:val="clear" w:color="auto" w:fill="FFFFFF"/>
              </w:rPr>
              <w:t xml:space="preserve"> </w:t>
            </w:r>
            <w:r w:rsidRPr="00B15B12">
              <w:rPr>
                <w:rFonts w:ascii="Times New Roman" w:hAnsi="Times New Roman" w:cs="Times New Roman"/>
                <w:color w:val="000000"/>
                <w:sz w:val="24"/>
                <w:szCs w:val="24"/>
                <w:shd w:val="clear" w:color="auto" w:fill="FFFFFF"/>
              </w:rPr>
              <w:t>х 20 см, просветы: 12/12 Ga</w:t>
            </w:r>
            <w:r w:rsidRPr="00B15B12">
              <w:rPr>
                <w:rFonts w:ascii="Times New Roman" w:hAnsi="Times New Roman" w:cs="Times New Roman"/>
                <w:color w:val="000000"/>
                <w:sz w:val="24"/>
                <w:szCs w:val="24"/>
              </w:rPr>
              <w:br/>
            </w:r>
            <w:r w:rsidRPr="00B15B12">
              <w:rPr>
                <w:rFonts w:ascii="Times New Roman" w:hAnsi="Times New Roman" w:cs="Times New Roman"/>
                <w:color w:val="000000"/>
                <w:sz w:val="24"/>
                <w:szCs w:val="24"/>
                <w:shd w:val="clear" w:color="auto" w:fill="FFFFFF"/>
              </w:rPr>
              <w:t xml:space="preserve">материал катетера – термопластичный рентгеноконтрастный полиуретан, </w:t>
            </w:r>
            <w:r>
              <w:rPr>
                <w:rFonts w:ascii="Times New Roman" w:hAnsi="Times New Roman" w:cs="Times New Roman"/>
                <w:color w:val="000000"/>
                <w:sz w:val="24"/>
                <w:szCs w:val="24"/>
                <w:shd w:val="clear" w:color="auto" w:fill="FFFFFF"/>
              </w:rPr>
              <w:t xml:space="preserve">с атравматичным мягким кончиком; 2 шт – </w:t>
            </w:r>
            <w:r w:rsidRPr="00B15B12">
              <w:rPr>
                <w:rFonts w:ascii="Times New Roman" w:hAnsi="Times New Roman" w:cs="Times New Roman"/>
                <w:color w:val="000000"/>
                <w:sz w:val="24"/>
                <w:szCs w:val="24"/>
                <w:shd w:val="clear" w:color="auto" w:fill="FFFFFF"/>
              </w:rPr>
              <w:t>без</w:t>
            </w:r>
            <w:r>
              <w:rPr>
                <w:rFonts w:ascii="Times New Roman" w:hAnsi="Times New Roman" w:cs="Times New Roman"/>
                <w:color w:val="000000"/>
                <w:sz w:val="24"/>
                <w:szCs w:val="24"/>
                <w:shd w:val="clear" w:color="auto" w:fill="FFFFFF"/>
              </w:rPr>
              <w:t>ы</w:t>
            </w:r>
            <w:r w:rsidRPr="00B15B12">
              <w:rPr>
                <w:rFonts w:ascii="Times New Roman" w:hAnsi="Times New Roman" w:cs="Times New Roman"/>
                <w:color w:val="000000"/>
                <w:sz w:val="24"/>
                <w:szCs w:val="24"/>
                <w:shd w:val="clear" w:color="auto" w:fill="FFFFFF"/>
              </w:rPr>
              <w:t>гольные инъекционные коннекторы</w:t>
            </w:r>
            <w:r>
              <w:rPr>
                <w:rFonts w:ascii="Times New Roman" w:hAnsi="Times New Roman" w:cs="Times New Roman"/>
                <w:color w:val="000000"/>
                <w:sz w:val="24"/>
                <w:szCs w:val="24"/>
                <w:shd w:val="clear" w:color="auto" w:fill="FFFFFF"/>
              </w:rPr>
              <w:t xml:space="preserve">; 1 шт - </w:t>
            </w:r>
            <w:r w:rsidRPr="00B15B12">
              <w:rPr>
                <w:rFonts w:ascii="Times New Roman" w:hAnsi="Times New Roman" w:cs="Times New Roman"/>
                <w:color w:val="000000"/>
                <w:sz w:val="24"/>
                <w:szCs w:val="24"/>
                <w:shd w:val="clear" w:color="auto" w:fill="FFFFFF"/>
              </w:rPr>
              <w:t>шприц 5 мл с возможностью введения проводника через поршень</w:t>
            </w:r>
            <w:r>
              <w:rPr>
                <w:rFonts w:ascii="Times New Roman" w:hAnsi="Times New Roman" w:cs="Times New Roman"/>
                <w:color w:val="000000"/>
                <w:sz w:val="24"/>
                <w:szCs w:val="24"/>
                <w:shd w:val="clear" w:color="auto" w:fill="FFFFFF"/>
              </w:rPr>
              <w:t xml:space="preserve">; 1 шт - </w:t>
            </w:r>
            <w:r w:rsidRPr="00B15B12">
              <w:rPr>
                <w:rFonts w:ascii="Times New Roman" w:hAnsi="Times New Roman" w:cs="Times New Roman"/>
                <w:color w:val="000000"/>
                <w:sz w:val="24"/>
                <w:szCs w:val="24"/>
                <w:shd w:val="clear" w:color="auto" w:fill="FFFFFF"/>
              </w:rPr>
              <w:t>пункционная игла 18 Ga х 6,35 см</w:t>
            </w:r>
            <w:r>
              <w:rPr>
                <w:rFonts w:ascii="Times New Roman" w:hAnsi="Times New Roman" w:cs="Times New Roman"/>
                <w:color w:val="000000"/>
                <w:sz w:val="24"/>
                <w:szCs w:val="24"/>
                <w:shd w:val="clear" w:color="auto" w:fill="FFFFFF"/>
              </w:rPr>
              <w:t xml:space="preserve">; </w:t>
            </w:r>
            <w:r w:rsidRPr="00B15B12">
              <w:rPr>
                <w:rFonts w:ascii="Times New Roman" w:hAnsi="Times New Roman" w:cs="Times New Roman"/>
                <w:color w:val="000000"/>
                <w:sz w:val="24"/>
                <w:szCs w:val="24"/>
                <w:shd w:val="clear" w:color="auto" w:fill="FFFFFF"/>
              </w:rPr>
              <w:t>1 ш</w:t>
            </w:r>
            <w:r>
              <w:rPr>
                <w:rFonts w:ascii="Times New Roman" w:hAnsi="Times New Roman" w:cs="Times New Roman"/>
                <w:color w:val="000000"/>
                <w:sz w:val="24"/>
                <w:szCs w:val="24"/>
                <w:shd w:val="clear" w:color="auto" w:fill="FFFFFF"/>
              </w:rPr>
              <w:t xml:space="preserve">т - </w:t>
            </w:r>
            <w:r w:rsidRPr="00B15B12">
              <w:rPr>
                <w:rFonts w:ascii="Times New Roman" w:hAnsi="Times New Roman" w:cs="Times New Roman"/>
                <w:color w:val="000000"/>
                <w:sz w:val="24"/>
                <w:szCs w:val="24"/>
                <w:shd w:val="clear" w:color="auto" w:fill="FFFFFF"/>
              </w:rPr>
              <w:t>рентгеноконтрастная канюля 18 Ga х 6,35 см на игле 20 Ga</w:t>
            </w:r>
            <w:r>
              <w:rPr>
                <w:rFonts w:ascii="Times New Roman" w:hAnsi="Times New Roman" w:cs="Times New Roman"/>
                <w:color w:val="000000"/>
                <w:sz w:val="24"/>
                <w:szCs w:val="24"/>
                <w:shd w:val="clear" w:color="auto" w:fill="FFFFFF"/>
              </w:rPr>
              <w:t xml:space="preserve">; 1 шт - </w:t>
            </w:r>
            <w:r w:rsidRPr="00B15B12">
              <w:rPr>
                <w:rFonts w:ascii="Times New Roman" w:hAnsi="Times New Roman" w:cs="Times New Roman"/>
                <w:color w:val="000000"/>
                <w:sz w:val="24"/>
                <w:szCs w:val="24"/>
                <w:shd w:val="clear" w:color="auto" w:fill="FFFFFF"/>
              </w:rPr>
              <w:t>игла</w:t>
            </w:r>
            <w:r>
              <w:rPr>
                <w:rFonts w:ascii="Times New Roman" w:hAnsi="Times New Roman" w:cs="Times New Roman"/>
                <w:color w:val="000000"/>
                <w:sz w:val="24"/>
                <w:szCs w:val="24"/>
                <w:shd w:val="clear" w:color="auto" w:fill="FFFFFF"/>
              </w:rPr>
              <w:t xml:space="preserve"> контроля давления 20 Ga х 8 см; 1 шт - </w:t>
            </w:r>
            <w:r w:rsidRPr="00B15B12">
              <w:rPr>
                <w:rFonts w:ascii="Times New Roman" w:hAnsi="Times New Roman" w:cs="Times New Roman"/>
                <w:color w:val="000000"/>
                <w:sz w:val="24"/>
                <w:szCs w:val="24"/>
                <w:shd w:val="clear" w:color="auto" w:fill="FFFFFF"/>
              </w:rPr>
              <w:t>проводник: 0,89 мм х 68 см (прямой гибкий и J-образный наконечники)</w:t>
            </w:r>
            <w:r>
              <w:rPr>
                <w:rFonts w:ascii="Times New Roman" w:hAnsi="Times New Roman" w:cs="Times New Roman"/>
                <w:color w:val="000000"/>
                <w:sz w:val="24"/>
                <w:szCs w:val="24"/>
                <w:shd w:val="clear" w:color="auto" w:fill="FFFFFF"/>
              </w:rPr>
              <w:t xml:space="preserve">; 1 шт - </w:t>
            </w:r>
            <w:r w:rsidRPr="00B15B12">
              <w:rPr>
                <w:rFonts w:ascii="Times New Roman" w:hAnsi="Times New Roman" w:cs="Times New Roman"/>
                <w:color w:val="000000"/>
                <w:sz w:val="24"/>
                <w:szCs w:val="24"/>
                <w:shd w:val="clear" w:color="auto" w:fill="FFFFFF"/>
              </w:rPr>
              <w:t>наличие устройства для удобного введения пров</w:t>
            </w:r>
            <w:r>
              <w:rPr>
                <w:rFonts w:ascii="Times New Roman" w:hAnsi="Times New Roman" w:cs="Times New Roman"/>
                <w:color w:val="000000"/>
                <w:sz w:val="24"/>
                <w:szCs w:val="24"/>
                <w:shd w:val="clear" w:color="auto" w:fill="FFFFFF"/>
              </w:rPr>
              <w:t xml:space="preserve">одника; 1 шт - </w:t>
            </w:r>
            <w:r w:rsidRPr="00B15B12">
              <w:rPr>
                <w:rFonts w:ascii="Times New Roman" w:hAnsi="Times New Roman" w:cs="Times New Roman"/>
                <w:color w:val="000000"/>
                <w:sz w:val="24"/>
                <w:szCs w:val="24"/>
                <w:shd w:val="clear" w:color="auto" w:fill="FFFFFF"/>
              </w:rPr>
              <w:t xml:space="preserve"> салфетка 60 х 90 см</w:t>
            </w:r>
            <w:r>
              <w:rPr>
                <w:rFonts w:ascii="Times New Roman" w:hAnsi="Times New Roman" w:cs="Times New Roman"/>
                <w:color w:val="000000"/>
                <w:sz w:val="24"/>
                <w:szCs w:val="24"/>
                <w:shd w:val="clear" w:color="auto" w:fill="FFFFFF"/>
              </w:rPr>
              <w:t xml:space="preserve">; 1 шт - </w:t>
            </w:r>
            <w:r w:rsidRPr="00B15B12">
              <w:rPr>
                <w:rFonts w:ascii="Times New Roman" w:hAnsi="Times New Roman" w:cs="Times New Roman"/>
                <w:color w:val="000000"/>
                <w:sz w:val="24"/>
                <w:szCs w:val="24"/>
                <w:shd w:val="clear" w:color="auto" w:fill="FFFFFF"/>
              </w:rPr>
              <w:t>скальпель №11</w:t>
            </w:r>
            <w:r>
              <w:rPr>
                <w:rFonts w:ascii="Times New Roman" w:hAnsi="Times New Roman" w:cs="Times New Roman"/>
                <w:color w:val="000000"/>
                <w:sz w:val="24"/>
                <w:szCs w:val="24"/>
                <w:shd w:val="clear" w:color="auto" w:fill="FFFFFF"/>
              </w:rPr>
              <w:t xml:space="preserve">; 1 шт - </w:t>
            </w:r>
            <w:r w:rsidRPr="00B15B12">
              <w:rPr>
                <w:rFonts w:ascii="Times New Roman" w:hAnsi="Times New Roman" w:cs="Times New Roman"/>
                <w:color w:val="000000"/>
                <w:sz w:val="24"/>
                <w:szCs w:val="24"/>
                <w:shd w:val="clear" w:color="auto" w:fill="FFFFFF"/>
              </w:rPr>
              <w:t xml:space="preserve"> тканевый расширитель</w:t>
            </w:r>
            <w:r>
              <w:rPr>
                <w:rFonts w:ascii="Times New Roman" w:hAnsi="Times New Roman" w:cs="Times New Roman"/>
                <w:color w:val="000000"/>
                <w:sz w:val="24"/>
                <w:szCs w:val="24"/>
                <w:shd w:val="clear" w:color="auto" w:fill="FFFFFF"/>
              </w:rPr>
              <w:t xml:space="preserve">. </w:t>
            </w:r>
            <w:r w:rsidRPr="00B15B12">
              <w:rPr>
                <w:rFonts w:ascii="Times New Roman" w:hAnsi="Times New Roman" w:cs="Times New Roman"/>
                <w:color w:val="000000"/>
                <w:sz w:val="24"/>
                <w:szCs w:val="24"/>
                <w:shd w:val="clear" w:color="auto" w:fill="FFFFFF"/>
              </w:rPr>
              <w:t>Просвет катетера / объем заполнения / скорость потока / давление нагнетания: Дистальный: 12 G./1,6 мл/ 200 мл/мин / 100 мл рт. ст / 340 мл/мин / 200 мм. рт. Ст. Проксимальный: 12 G./1,5 мл/ 200 мл/мин / 100 мл рт. ст / 340 мл/мин / 200 мм. рт. Ст.</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 Требования к товарам.</w:t>
            </w:r>
          </w:p>
        </w:tc>
      </w:tr>
      <w:tr w:rsidR="00797896" w:rsidRPr="00B1437C"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269" w:type="dxa"/>
            <w:gridSpan w:val="2"/>
            <w:shd w:val="clear" w:color="auto" w:fill="auto"/>
          </w:tcPr>
          <w:p w:rsidR="00797896" w:rsidRPr="00EE64F6" w:rsidRDefault="00797896" w:rsidP="00466376">
            <w:pPr>
              <w:spacing w:after="0" w:line="240" w:lineRule="auto"/>
              <w:contextualSpacing/>
              <w:rPr>
                <w:rFonts w:ascii="Times New Roman" w:eastAsia="Times New Roman" w:hAnsi="Times New Roman" w:cs="Times New Roman"/>
                <w:color w:val="000000"/>
                <w:sz w:val="24"/>
                <w:szCs w:val="24"/>
                <w:lang w:eastAsia="ru-RU"/>
              </w:rPr>
            </w:pPr>
            <w:r w:rsidRPr="00B1437C">
              <w:rPr>
                <w:rFonts w:ascii="Times New Roman" w:hAnsi="Times New Roman" w:cs="Times New Roman"/>
                <w:color w:val="000000"/>
                <w:sz w:val="24"/>
                <w:szCs w:val="24"/>
                <w:shd w:val="clear" w:color="auto" w:fill="FFFFFF"/>
              </w:rPr>
              <w:t>Набор с катетером для гемодиализа ретроградного туннелирования</w:t>
            </w:r>
          </w:p>
        </w:tc>
        <w:tc>
          <w:tcPr>
            <w:tcW w:w="1984" w:type="dxa"/>
            <w:gridSpan w:val="4"/>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521" w:type="dxa"/>
            <w:gridSpan w:val="6"/>
            <w:shd w:val="clear" w:color="auto" w:fill="auto"/>
          </w:tcPr>
          <w:p w:rsidR="00797896" w:rsidRPr="00B1437C" w:rsidRDefault="00797896" w:rsidP="00466376">
            <w:pPr>
              <w:spacing w:after="0" w:line="240" w:lineRule="auto"/>
              <w:contextualSpacing/>
              <w:jc w:val="both"/>
              <w:rPr>
                <w:rFonts w:ascii="Times New Roman" w:eastAsia="Times New Roman" w:hAnsi="Times New Roman" w:cs="Times New Roman"/>
                <w:color w:val="000000"/>
                <w:sz w:val="24"/>
                <w:szCs w:val="24"/>
                <w:lang w:eastAsia="ru-RU"/>
              </w:rPr>
            </w:pPr>
            <w:r w:rsidRPr="00B1437C">
              <w:rPr>
                <w:rFonts w:ascii="Times New Roman" w:hAnsi="Times New Roman" w:cs="Times New Roman"/>
                <w:color w:val="000000"/>
                <w:sz w:val="24"/>
                <w:szCs w:val="24"/>
                <w:shd w:val="clear" w:color="auto" w:fill="FFFFFF"/>
              </w:rPr>
              <w:t>Набор с катетером для гемодиализа ретроградного туннелирования для длительного использования. Материал катетера: ренгеноконтрастный термопластичный полиуретан. Диаметр катетера:15 Fr. Длина от кончика до манжеты: </w:t>
            </w:r>
            <w:r w:rsidRPr="0086605B">
              <w:rPr>
                <w:rStyle w:val="a3"/>
                <w:rFonts w:ascii="Times New Roman" w:hAnsi="Times New Roman" w:cs="Times New Roman"/>
                <w:b w:val="0"/>
                <w:sz w:val="24"/>
                <w:szCs w:val="24"/>
                <w:shd w:val="clear" w:color="auto" w:fill="FFFFFF"/>
              </w:rPr>
              <w:t>не менее 24 см и не более 55 см.</w:t>
            </w:r>
            <w:r w:rsidRPr="00B1437C">
              <w:rPr>
                <w:rFonts w:ascii="Times New Roman" w:hAnsi="Times New Roman" w:cs="Times New Roman"/>
                <w:color w:val="BF0000"/>
                <w:sz w:val="24"/>
                <w:szCs w:val="24"/>
                <w:shd w:val="clear" w:color="auto" w:fill="FFFFFF"/>
              </w:rPr>
              <w:t> </w:t>
            </w:r>
            <w:r w:rsidRPr="00B1437C">
              <w:rPr>
                <w:rFonts w:ascii="Times New Roman" w:hAnsi="Times New Roman" w:cs="Times New Roman"/>
                <w:color w:val="000000"/>
                <w:sz w:val="24"/>
                <w:szCs w:val="24"/>
                <w:shd w:val="clear" w:color="auto" w:fill="FFFFFF"/>
              </w:rPr>
              <w:t xml:space="preserve">Внутренний диаметр катетера: артериальной части: 10 Ga, венозной части: 10 Ga. Технология установки катетера: ретроградное туннелирование. Дизайн кончика катетера: раздвоенный. Возможность замены коннекторов просвета без удаления катетера. Комплект установки в составе: 1 шт.: Игла </w:t>
            </w:r>
            <w:r w:rsidRPr="00B1437C">
              <w:rPr>
                <w:rFonts w:ascii="Times New Roman" w:hAnsi="Times New Roman" w:cs="Times New Roman"/>
                <w:color w:val="000000"/>
                <w:sz w:val="24"/>
                <w:szCs w:val="24"/>
                <w:shd w:val="clear" w:color="auto" w:fill="FFFFFF"/>
              </w:rPr>
              <w:lastRenderedPageBreak/>
              <w:t>пункционная: 18 Ga. 6,35 см; 1 шт.: Проводник с тефлоновым покрытием диаметр: 0,038 дюйма, длина 100 см; 1 шт.: Интродьюсер разрывной рентгенконтрастный с гемостатическим клапаном, наружный диаметр: 16 Fr; 1 шт.: Расширитель ткани 12 Fr; 1 шт.: Расширитель ткани 14 Fr; 1 шт.: Туннельный дилататор; 1 шт.: Металлический туннелер с предустановленным компрессионнымм колпачком для герметизации места соединения катетера с блоком портов; 1 шт.: П</w:t>
            </w:r>
            <w:r>
              <w:rPr>
                <w:rFonts w:ascii="Times New Roman" w:hAnsi="Times New Roman" w:cs="Times New Roman"/>
                <w:color w:val="000000"/>
                <w:sz w:val="24"/>
                <w:szCs w:val="24"/>
                <w:shd w:val="clear" w:color="auto" w:fill="FFFFFF"/>
              </w:rPr>
              <w:t>одсоединяемый узел с портами, у</w:t>
            </w:r>
            <w:r w:rsidRPr="00B1437C">
              <w:rPr>
                <w:rFonts w:ascii="Times New Roman" w:hAnsi="Times New Roman" w:cs="Times New Roman"/>
                <w:color w:val="000000"/>
                <w:sz w:val="24"/>
                <w:szCs w:val="24"/>
                <w:shd w:val="clear" w:color="auto" w:fill="FFFFFF"/>
              </w:rPr>
              <w:t>д</w:t>
            </w:r>
            <w:r>
              <w:rPr>
                <w:rFonts w:ascii="Times New Roman" w:hAnsi="Times New Roman" w:cs="Times New Roman"/>
                <w:color w:val="000000"/>
                <w:sz w:val="24"/>
                <w:szCs w:val="24"/>
                <w:shd w:val="clear" w:color="auto" w:fill="FFFFFF"/>
              </w:rPr>
              <w:t>л</w:t>
            </w:r>
            <w:r w:rsidRPr="00B1437C">
              <w:rPr>
                <w:rFonts w:ascii="Times New Roman" w:hAnsi="Times New Roman" w:cs="Times New Roman"/>
                <w:color w:val="000000"/>
                <w:sz w:val="24"/>
                <w:szCs w:val="24"/>
                <w:shd w:val="clear" w:color="auto" w:fill="FFFFFF"/>
              </w:rPr>
              <w:t>инительными линиями, зажимами удлинительных линий (возможность замены); 1 шт.: Трубка для спри</w:t>
            </w:r>
            <w:r>
              <w:rPr>
                <w:rFonts w:ascii="Times New Roman" w:hAnsi="Times New Roman" w:cs="Times New Roman"/>
                <w:color w:val="000000"/>
                <w:sz w:val="24"/>
                <w:szCs w:val="24"/>
                <w:shd w:val="clear" w:color="auto" w:fill="FFFFFF"/>
              </w:rPr>
              <w:t>н</w:t>
            </w:r>
            <w:r w:rsidRPr="00B1437C">
              <w:rPr>
                <w:rFonts w:ascii="Times New Roman" w:hAnsi="Times New Roman" w:cs="Times New Roman"/>
                <w:color w:val="000000"/>
                <w:sz w:val="24"/>
                <w:szCs w:val="24"/>
                <w:shd w:val="clear" w:color="auto" w:fill="FFFFFF"/>
              </w:rPr>
              <w:t>цевания с зажимом; 1 шт.: Компрессионное герметизирующее кольцо для крепления коннектора просветов; 1 шт.: Безопасный ск</w:t>
            </w:r>
            <w:r>
              <w:rPr>
                <w:rFonts w:ascii="Times New Roman" w:hAnsi="Times New Roman" w:cs="Times New Roman"/>
                <w:color w:val="000000"/>
                <w:sz w:val="24"/>
                <w:szCs w:val="24"/>
                <w:shd w:val="clear" w:color="auto" w:fill="FFFFFF"/>
              </w:rPr>
              <w:t>аль</w:t>
            </w:r>
            <w:r w:rsidRPr="00B1437C">
              <w:rPr>
                <w:rFonts w:ascii="Times New Roman" w:hAnsi="Times New Roman" w:cs="Times New Roman"/>
                <w:color w:val="000000"/>
                <w:sz w:val="24"/>
                <w:szCs w:val="24"/>
                <w:shd w:val="clear" w:color="auto" w:fill="FFFFFF"/>
              </w:rPr>
              <w:t>пель №11; 1 шт.: Ирригационная трубка с зажимом для заполнения п</w:t>
            </w:r>
            <w:r>
              <w:rPr>
                <w:rFonts w:ascii="Times New Roman" w:hAnsi="Times New Roman" w:cs="Times New Roman"/>
                <w:color w:val="000000"/>
                <w:sz w:val="24"/>
                <w:szCs w:val="24"/>
                <w:shd w:val="clear" w:color="auto" w:fill="FFFFFF"/>
              </w:rPr>
              <w:t>росвета катетера; 1 шт.: Колпачо</w:t>
            </w:r>
            <w:r w:rsidRPr="00B1437C">
              <w:rPr>
                <w:rFonts w:ascii="Times New Roman" w:hAnsi="Times New Roman" w:cs="Times New Roman"/>
                <w:color w:val="000000"/>
                <w:sz w:val="24"/>
                <w:szCs w:val="24"/>
                <w:shd w:val="clear" w:color="auto" w:fill="FFFFFF"/>
              </w:rPr>
              <w:t>к для безопасной утилизации использованных игл; 2 шт.: колпачки портов катетера. </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3</w:t>
            </w:r>
            <w:r w:rsidRPr="00EE64F6">
              <w:rPr>
                <w:rFonts w:ascii="Times New Roman" w:eastAsia="Times New Roman" w:hAnsi="Times New Roman" w:cs="Times New Roman"/>
                <w:b/>
                <w:bCs/>
                <w:sz w:val="24"/>
                <w:szCs w:val="24"/>
                <w:lang w:eastAsia="ru-RU"/>
              </w:rPr>
              <w:t xml:space="preserve"> Требования к товарам.</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269" w:type="dxa"/>
            <w:gridSpan w:val="2"/>
            <w:shd w:val="clear" w:color="auto" w:fill="auto"/>
          </w:tcPr>
          <w:p w:rsidR="00797896" w:rsidRPr="00DB49D1" w:rsidRDefault="00797896" w:rsidP="00466376">
            <w:pPr>
              <w:spacing w:after="0" w:line="240" w:lineRule="auto"/>
              <w:contextualSpacing/>
              <w:rPr>
                <w:rFonts w:ascii="Times New Roman" w:eastAsia="Times New Roman" w:hAnsi="Times New Roman" w:cs="Times New Roman"/>
                <w:color w:val="000000"/>
                <w:sz w:val="24"/>
                <w:szCs w:val="24"/>
                <w:lang w:eastAsia="ru-RU"/>
              </w:rPr>
            </w:pPr>
            <w:r w:rsidRPr="00DB49D1">
              <w:rPr>
                <w:rFonts w:ascii="Times New Roman" w:hAnsi="Times New Roman" w:cs="Times New Roman"/>
                <w:sz w:val="24"/>
                <w:szCs w:val="24"/>
                <w:shd w:val="clear" w:color="auto" w:fill="FFFFFF"/>
              </w:rPr>
              <w:t>Катетер для гемодиализа, неимплантируемый</w:t>
            </w:r>
          </w:p>
        </w:tc>
        <w:tc>
          <w:tcPr>
            <w:tcW w:w="1984" w:type="dxa"/>
            <w:gridSpan w:val="4"/>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521" w:type="dxa"/>
            <w:gridSpan w:val="6"/>
            <w:shd w:val="clear" w:color="auto" w:fill="auto"/>
          </w:tcPr>
          <w:p w:rsidR="00797896" w:rsidRPr="004E18CA" w:rsidRDefault="00797896" w:rsidP="00466376">
            <w:pPr>
              <w:pStyle w:val="msonormalmailrucssattributepostfix"/>
              <w:shd w:val="clear" w:color="auto" w:fill="FFFFFF"/>
              <w:jc w:val="both"/>
              <w:rPr>
                <w:color w:val="000000"/>
              </w:rPr>
            </w:pPr>
            <w:r w:rsidRPr="004E18CA">
              <w:t xml:space="preserve">Стерильная гибкая двухпросветная трубка, предназначенная для использования при создании краткосрочного (не более 30 дней) доступа к центральной вене (яремной, подключичной) и/или бедренной вене, в первую очередь, во время гемодиализа для проведения крови от пациента и возвращения ее обратно пациенту после процедуры искусственного кровообращения; также может использоваться во время гемоперфузий и/или афереза. Изделие </w:t>
            </w:r>
            <w:r>
              <w:t>п</w:t>
            </w:r>
            <w:r w:rsidRPr="004E18CA">
              <w:t xml:space="preserve">редназначено для обеспечения коаксиального потока крови; изделие может быть рентгенопрозрачным. Могут прилагаться изделия, специально предназначенные для ведения/обеспечения функционирования катетера (например, игла-интродьюсер). Это изделие для одноразового использования. Катетер венозный центральный с антимикробной импрегнацией внешней стороны катетера. Антисептический состав, содержащий хлоргексидин и сульфадиазин серебра позволяет существенно снизить количество случаев катетер-ассоциированной инфекции и, благодаря этому, увеличить срок безопасного нахождения катетера в сосудистом русле на срок не менее 20 дней. Катетер рентгенконтрастный полиуретановый с мягким атравматичным кончиком для защиты интимы сосуда при установке и обеспечения высокой биосовместимости в процессе использования. Количество просветов - два, для проведения процедуры гемодиализа. Размер катетера 12 Fr с сечением каналов 12/12 G, обеспечивающих достаточные потоковые характеристики для условия проведения процедуры гемодиализа. Сечение катетера круглой формы для облегчения проведения через ткани в процессе установки. Длина катетера </w:t>
            </w:r>
            <w:r w:rsidRPr="00C2162F">
              <w:t>не менее 16 см и не более 20 см</w:t>
            </w:r>
            <w:r>
              <w:rPr>
                <w:b/>
              </w:rPr>
              <w:t xml:space="preserve"> </w:t>
            </w:r>
            <w:r w:rsidRPr="004E18CA">
              <w:t xml:space="preserve">для обеспечения доступа в конкретных анатомических условиях. Объем заполнения дистального канала не более 1,6 мл, проксимального канала не более 1,5 мл для снижения объема используемого запирающего раствора для предотвращения окклюзии катетера. Для </w:t>
            </w:r>
            <w:r w:rsidRPr="004E18CA">
              <w:lastRenderedPageBreak/>
              <w:t>безопасной процедуры проведения гемодиализа и снижения повреждения форменных элементов крови давление в каждом просвете катетера должно быть не более 100 мм рт. ст. при используемой скорости потока 200 мл/мин и не более 200 мм рт. ст. при используемой скорости потока 340 мл/мин. Удлинительные линии катетера с зажимами для перекрытия просвета. Для фиксации катетера он снабжен свободно вращающимися вдоль его оси крыльями, обеспечивающими свободу движения и предотвращающими его перегибание и смещение. Проводник с атравматичными кончиками (прямым и J-образным) диаметром не более 0,89 мм для безопасной атравматичной манипуляции в просвете сосуда. Длина проводника не менее 68 см необходима для проведения катетера по проводнику без дислокации катетера в процессе манипуляции. Игла Сельдингера 18 G длиной не более 6,5 см для снижения вероятности возникновения механических осложнений, связанных с пункцией сосуда. Рентгеноконтрастная канюля 18 Ga длиной не более 6.35 cм для проведения проводника в просвет сосуда обеспечивает возможность безопасной манипуляции, исключая риск срезания кончика проводника в процессе манипуляции при необходимости обратной тракции последнего, а также предотвращая вероятность сквозной пункции сосуда за счет атравматичного кончика. Канюля располагается на игле 20 Ga для снижения вероятности возникновения механических осложнений, связанных с пункцией сосуда. Шприц объемом не менее 5 мл необходим для идентификации положения иглы в просвете сосуда. Поршень шприца с каналом, позволяющим осуществить заведение проводника в сосуд без рассоединения иглы Сельдингера и шприца, что предупреждает воздушную эмболию, сводит к минимуму кровопотерю и исключает контакт врача с кровью пациента. Пошаговый тканевый расширитель для расширения канала перед установкой катетера. Драпировочная пр</w:t>
            </w:r>
            <w:r>
              <w:t>остыня размером не менее 60 см х</w:t>
            </w:r>
            <w:r w:rsidRPr="004E18CA">
              <w:t xml:space="preserve"> 90 см для соблюдения повышенных условий асептики в процессе установки катетера и снижения риска инфекционных осложнений у пациентов, имеющих скомпрометированный иммунный статус. Скальпель для расширения отверстия кожных покровов с целью облегчения проведения катетера большого диаметра.</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2.4</w:t>
            </w:r>
            <w:r w:rsidRPr="00EE64F6">
              <w:rPr>
                <w:rFonts w:ascii="Times New Roman" w:eastAsia="Times New Roman" w:hAnsi="Times New Roman" w:cs="Times New Roman"/>
                <w:b/>
                <w:bCs/>
                <w:sz w:val="24"/>
                <w:szCs w:val="24"/>
                <w:lang w:eastAsia="ru-RU"/>
              </w:rPr>
              <w:t xml:space="preserve"> Требования к товарам.</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2269" w:type="dxa"/>
            <w:gridSpan w:val="2"/>
            <w:shd w:val="clear" w:color="auto" w:fill="auto"/>
            <w:hideMark/>
          </w:tcPr>
          <w:p w:rsidR="00797896" w:rsidRPr="00EE64F6" w:rsidRDefault="00797896" w:rsidP="00466376">
            <w:pPr>
              <w:spacing w:after="0" w:line="240" w:lineRule="auto"/>
              <w:contextualSpacing/>
              <w:rPr>
                <w:rFonts w:ascii="Times New Roman" w:eastAsia="Times New Roman" w:hAnsi="Times New Roman" w:cs="Times New Roman"/>
                <w:color w:val="000000"/>
                <w:sz w:val="24"/>
                <w:szCs w:val="24"/>
                <w:lang w:eastAsia="ru-RU"/>
              </w:rPr>
            </w:pPr>
            <w:r w:rsidRPr="009361E6">
              <w:rPr>
                <w:rFonts w:ascii="Times New Roman" w:eastAsia="Times New Roman" w:hAnsi="Times New Roman" w:cs="Times New Roman"/>
                <w:sz w:val="24"/>
                <w:szCs w:val="24"/>
                <w:lang w:eastAsia="ru-RU"/>
              </w:rPr>
              <w:t>Стент сосудистый саморасширяющийся</w:t>
            </w:r>
          </w:p>
        </w:tc>
        <w:tc>
          <w:tcPr>
            <w:tcW w:w="2126" w:type="dxa"/>
            <w:gridSpan w:val="5"/>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379" w:type="dxa"/>
            <w:gridSpan w:val="5"/>
            <w:shd w:val="clear" w:color="auto" w:fill="auto"/>
          </w:tcPr>
          <w:p w:rsidR="00797896" w:rsidRPr="004A4D06" w:rsidRDefault="00797896" w:rsidP="00466376">
            <w:pPr>
              <w:spacing w:after="0" w:line="240" w:lineRule="auto"/>
              <w:contextualSpacing/>
              <w:jc w:val="both"/>
              <w:rPr>
                <w:rFonts w:ascii="Times New Roman" w:eastAsia="Times New Roman" w:hAnsi="Times New Roman" w:cs="Times New Roman"/>
                <w:color w:val="000000"/>
                <w:sz w:val="24"/>
                <w:szCs w:val="24"/>
                <w:lang w:eastAsia="ru-RU"/>
              </w:rPr>
            </w:pPr>
            <w:r w:rsidRPr="00C33625">
              <w:rPr>
                <w:rFonts w:ascii="Times New Roman" w:eastAsia="Times New Roman" w:hAnsi="Times New Roman" w:cs="Times New Roman"/>
                <w:sz w:val="24"/>
                <w:szCs w:val="24"/>
                <w:lang w:eastAsia="ru-RU"/>
              </w:rPr>
              <w:t xml:space="preserve">Стент сосудистый саморасширяющийся для стентирования поверхностной бедренной артерии. Материал стента - нитинол. 0% изменение длины после раскрытия. 4 золотых маркера на каждом конце стента. Диаметр стента от 6 до 8 мм. Длина стента  20 см. Система доставки: одношаговая. Внешний диаметр системы доставки – 6 мм. Длина  125 см. Армированная стенка за счёт спиралевидной оплётки. Ренгеноконрастное кольцо на дистальной оконечности интродьюсера (инкорпорировано в стенку). Используется с проводником 0.035". Рекомендуется интродьюсер 6 </w:t>
            </w:r>
            <w:r w:rsidRPr="00C33625">
              <w:rPr>
                <w:rFonts w:ascii="Times New Roman" w:eastAsia="Times New Roman" w:hAnsi="Times New Roman" w:cs="Times New Roman"/>
                <w:sz w:val="24"/>
                <w:szCs w:val="24"/>
                <w:lang w:val="en-US" w:eastAsia="ru-RU"/>
              </w:rPr>
              <w:t>Fr</w:t>
            </w:r>
            <w:r w:rsidRPr="00C33625">
              <w:rPr>
                <w:rFonts w:ascii="Times New Roman" w:eastAsia="Times New Roman" w:hAnsi="Times New Roman" w:cs="Times New Roman"/>
                <w:sz w:val="24"/>
                <w:szCs w:val="24"/>
                <w:lang w:eastAsia="ru-RU"/>
              </w:rPr>
              <w:t xml:space="preserve">, или проводниковый катетер 8 </w:t>
            </w:r>
            <w:r w:rsidRPr="00C33625">
              <w:rPr>
                <w:rFonts w:ascii="Times New Roman" w:eastAsia="Times New Roman" w:hAnsi="Times New Roman" w:cs="Times New Roman"/>
                <w:sz w:val="24"/>
                <w:szCs w:val="24"/>
                <w:lang w:val="en-US" w:eastAsia="ru-RU"/>
              </w:rPr>
              <w:t>Fr</w:t>
            </w:r>
            <w:r w:rsidRPr="00C33625">
              <w:rPr>
                <w:rFonts w:ascii="Times New Roman" w:eastAsia="Times New Roman" w:hAnsi="Times New Roman" w:cs="Times New Roman"/>
                <w:sz w:val="24"/>
                <w:szCs w:val="24"/>
                <w:lang w:eastAsia="ru-RU"/>
              </w:rPr>
              <w:t>.</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2.5</w:t>
            </w:r>
            <w:r w:rsidRPr="00EE64F6">
              <w:rPr>
                <w:rFonts w:ascii="Times New Roman" w:eastAsia="Times New Roman" w:hAnsi="Times New Roman" w:cs="Times New Roman"/>
                <w:b/>
                <w:bCs/>
                <w:sz w:val="24"/>
                <w:szCs w:val="24"/>
                <w:lang w:eastAsia="ru-RU"/>
              </w:rPr>
              <w:t xml:space="preserve"> Требования к товарам.</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269" w:type="dxa"/>
            <w:gridSpan w:val="2"/>
            <w:shd w:val="clear" w:color="auto" w:fill="auto"/>
            <w:hideMark/>
          </w:tcPr>
          <w:p w:rsidR="00797896" w:rsidRPr="00EE64F6" w:rsidRDefault="00797896" w:rsidP="00466376">
            <w:pPr>
              <w:spacing w:after="0" w:line="240" w:lineRule="auto"/>
              <w:contextualSpacing/>
              <w:outlineLvl w:val="0"/>
              <w:rPr>
                <w:rFonts w:ascii="Times New Roman" w:eastAsia="Times New Roman" w:hAnsi="Times New Roman" w:cs="Times New Roman"/>
                <w:color w:val="000000"/>
                <w:sz w:val="24"/>
                <w:szCs w:val="24"/>
                <w:lang w:eastAsia="ru-RU"/>
              </w:rPr>
            </w:pPr>
            <w:r w:rsidRPr="00A9369E">
              <w:rPr>
                <w:rFonts w:ascii="Times New Roman" w:eastAsia="Times New Roman" w:hAnsi="Times New Roman" w:cs="Times New Roman"/>
                <w:color w:val="000000"/>
                <w:sz w:val="24"/>
                <w:szCs w:val="24"/>
                <w:lang w:eastAsia="ru-RU"/>
              </w:rPr>
              <w:t>Ретривер для удаления вена-кава фильтра</w:t>
            </w:r>
          </w:p>
        </w:tc>
        <w:tc>
          <w:tcPr>
            <w:tcW w:w="1984" w:type="dxa"/>
            <w:gridSpan w:val="4"/>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521" w:type="dxa"/>
            <w:gridSpan w:val="6"/>
            <w:shd w:val="clear" w:color="auto" w:fill="auto"/>
          </w:tcPr>
          <w:p w:rsidR="00797896" w:rsidRPr="004A4D06" w:rsidRDefault="00797896" w:rsidP="00466376">
            <w:pPr>
              <w:spacing w:after="0" w:line="240" w:lineRule="auto"/>
              <w:contextualSpacing/>
              <w:jc w:val="both"/>
              <w:rPr>
                <w:rFonts w:ascii="Times New Roman" w:eastAsia="Times New Roman" w:hAnsi="Times New Roman" w:cs="Times New Roman"/>
                <w:color w:val="000000"/>
                <w:sz w:val="24"/>
                <w:szCs w:val="24"/>
                <w:lang w:eastAsia="ru-RU"/>
              </w:rPr>
            </w:pPr>
            <w:r w:rsidRPr="00A9369E">
              <w:rPr>
                <w:rFonts w:ascii="Times New Roman" w:eastAsia="Times New Roman" w:hAnsi="Times New Roman" w:cs="Times New Roman"/>
                <w:color w:val="000000"/>
                <w:sz w:val="24"/>
                <w:szCs w:val="24"/>
                <w:lang w:eastAsia="ru-RU"/>
              </w:rPr>
              <w:t>Ретривер для удаления вена-кава фильтра в наборе:</w:t>
            </w:r>
            <w:r>
              <w:rPr>
                <w:rFonts w:ascii="Times New Roman" w:eastAsia="Times New Roman" w:hAnsi="Times New Roman" w:cs="Times New Roman"/>
                <w:color w:val="000000"/>
                <w:sz w:val="24"/>
                <w:szCs w:val="24"/>
                <w:lang w:eastAsia="ru-RU"/>
              </w:rPr>
              <w:t xml:space="preserve"> </w:t>
            </w:r>
            <w:r w:rsidRPr="00A9369E">
              <w:rPr>
                <w:rFonts w:ascii="Times New Roman" w:eastAsia="Times New Roman" w:hAnsi="Times New Roman" w:cs="Times New Roman"/>
                <w:color w:val="000000"/>
                <w:sz w:val="24"/>
                <w:szCs w:val="24"/>
                <w:lang w:eastAsia="ru-RU"/>
              </w:rPr>
              <w:t xml:space="preserve">интродьюсер в наборе с поисковым катетером и коаксиальным катетером (диаметр 11.0 </w:t>
            </w:r>
            <w:r>
              <w:rPr>
                <w:rFonts w:ascii="Times New Roman" w:eastAsia="Times New Roman" w:hAnsi="Times New Roman" w:cs="Times New Roman"/>
                <w:color w:val="000000"/>
                <w:sz w:val="24"/>
                <w:szCs w:val="24"/>
                <w:lang w:val="en-US" w:eastAsia="ru-RU"/>
              </w:rPr>
              <w:t>Fr</w:t>
            </w:r>
            <w:r w:rsidRPr="00A9369E">
              <w:rPr>
                <w:rFonts w:ascii="Times New Roman" w:eastAsia="Times New Roman" w:hAnsi="Times New Roman" w:cs="Times New Roman"/>
                <w:color w:val="000000"/>
                <w:sz w:val="24"/>
                <w:szCs w:val="24"/>
                <w:lang w:eastAsia="ru-RU"/>
              </w:rPr>
              <w:t>., длина 60 см)</w:t>
            </w:r>
            <w:r>
              <w:rPr>
                <w:rFonts w:ascii="Times New Roman" w:eastAsia="Times New Roman" w:hAnsi="Times New Roman" w:cs="Times New Roman"/>
                <w:color w:val="000000"/>
                <w:sz w:val="24"/>
                <w:szCs w:val="24"/>
                <w:lang w:eastAsia="ru-RU"/>
              </w:rPr>
              <w:t xml:space="preserve">; </w:t>
            </w:r>
            <w:r w:rsidRPr="00A9369E">
              <w:rPr>
                <w:rFonts w:ascii="Times New Roman" w:eastAsia="Times New Roman" w:hAnsi="Times New Roman" w:cs="Times New Roman"/>
                <w:color w:val="000000"/>
                <w:sz w:val="24"/>
                <w:szCs w:val="24"/>
                <w:lang w:eastAsia="ru-RU"/>
              </w:rPr>
              <w:t xml:space="preserve"> ретривер-петля (диаметр 6.3 </w:t>
            </w:r>
            <w:r>
              <w:rPr>
                <w:rFonts w:ascii="Times New Roman" w:eastAsia="Times New Roman" w:hAnsi="Times New Roman" w:cs="Times New Roman"/>
                <w:color w:val="000000"/>
                <w:sz w:val="24"/>
                <w:szCs w:val="24"/>
                <w:lang w:val="en-US" w:eastAsia="ru-RU"/>
              </w:rPr>
              <w:t>Fr</w:t>
            </w:r>
            <w:r w:rsidRPr="00A9369E">
              <w:rPr>
                <w:rFonts w:ascii="Times New Roman" w:eastAsia="Times New Roman" w:hAnsi="Times New Roman" w:cs="Times New Roman"/>
                <w:color w:val="000000"/>
                <w:sz w:val="24"/>
                <w:szCs w:val="24"/>
                <w:lang w:eastAsia="ru-RU"/>
              </w:rPr>
              <w:t>, длина 80 см, платиновая армированная петля)</w:t>
            </w:r>
            <w:r>
              <w:rPr>
                <w:rFonts w:ascii="Times New Roman" w:eastAsia="Times New Roman" w:hAnsi="Times New Roman" w:cs="Times New Roman"/>
                <w:color w:val="000000"/>
                <w:sz w:val="24"/>
                <w:szCs w:val="24"/>
                <w:lang w:eastAsia="ru-RU"/>
              </w:rPr>
              <w:t xml:space="preserve">; </w:t>
            </w:r>
            <w:r w:rsidRPr="00A9369E">
              <w:rPr>
                <w:rFonts w:ascii="Times New Roman" w:eastAsia="Times New Roman" w:hAnsi="Times New Roman" w:cs="Times New Roman"/>
                <w:color w:val="000000"/>
                <w:sz w:val="24"/>
                <w:szCs w:val="24"/>
                <w:lang w:eastAsia="ru-RU"/>
              </w:rPr>
              <w:t>дилятор Кунса</w:t>
            </w:r>
            <w:r>
              <w:rPr>
                <w:rFonts w:ascii="Times New Roman" w:eastAsia="Times New Roman" w:hAnsi="Times New Roman" w:cs="Times New Roman"/>
                <w:color w:val="000000"/>
                <w:sz w:val="24"/>
                <w:szCs w:val="24"/>
                <w:lang w:eastAsia="ru-RU"/>
              </w:rPr>
              <w:t xml:space="preserve">; </w:t>
            </w:r>
            <w:r w:rsidRPr="00A9369E">
              <w:rPr>
                <w:rFonts w:ascii="Times New Roman" w:eastAsia="Times New Roman" w:hAnsi="Times New Roman" w:cs="Times New Roman"/>
                <w:color w:val="000000"/>
                <w:sz w:val="24"/>
                <w:szCs w:val="24"/>
                <w:lang w:eastAsia="ru-RU"/>
              </w:rPr>
              <w:t>игла пункционная</w:t>
            </w:r>
            <w:r>
              <w:rPr>
                <w:rFonts w:ascii="Times New Roman" w:eastAsia="Times New Roman" w:hAnsi="Times New Roman" w:cs="Times New Roman"/>
                <w:color w:val="000000"/>
                <w:sz w:val="24"/>
                <w:szCs w:val="24"/>
                <w:lang w:eastAsia="ru-RU"/>
              </w:rPr>
              <w:t xml:space="preserve">; </w:t>
            </w:r>
            <w:r w:rsidRPr="00A9369E">
              <w:rPr>
                <w:rFonts w:ascii="Times New Roman" w:eastAsia="Times New Roman" w:hAnsi="Times New Roman" w:cs="Times New Roman"/>
                <w:color w:val="000000"/>
                <w:sz w:val="24"/>
                <w:szCs w:val="24"/>
                <w:lang w:eastAsia="ru-RU"/>
              </w:rPr>
              <w:t xml:space="preserve"> проводник</w:t>
            </w:r>
            <w:r>
              <w:rPr>
                <w:rFonts w:ascii="Times New Roman" w:eastAsia="Times New Roman" w:hAnsi="Times New Roman" w:cs="Times New Roman"/>
                <w:color w:val="000000"/>
                <w:sz w:val="24"/>
                <w:szCs w:val="24"/>
                <w:lang w:eastAsia="ru-RU"/>
              </w:rPr>
              <w:t xml:space="preserve">; </w:t>
            </w:r>
            <w:r w:rsidRPr="00A9369E">
              <w:rPr>
                <w:rFonts w:ascii="Times New Roman" w:eastAsia="Times New Roman" w:hAnsi="Times New Roman" w:cs="Times New Roman"/>
                <w:color w:val="000000"/>
                <w:sz w:val="24"/>
                <w:szCs w:val="24"/>
                <w:lang w:eastAsia="ru-RU"/>
              </w:rPr>
              <w:t>краник трехходовой</w:t>
            </w:r>
            <w:r>
              <w:rPr>
                <w:rFonts w:ascii="Times New Roman" w:eastAsia="Times New Roman" w:hAnsi="Times New Roman" w:cs="Times New Roman"/>
                <w:color w:val="000000"/>
                <w:sz w:val="24"/>
                <w:szCs w:val="24"/>
                <w:lang w:eastAsia="ru-RU"/>
              </w:rPr>
              <w:t>.</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w:t>
            </w:r>
            <w:r w:rsidRPr="00EE64F6">
              <w:rPr>
                <w:rFonts w:ascii="Times New Roman" w:eastAsia="Times New Roman" w:hAnsi="Times New Roman" w:cs="Times New Roman"/>
                <w:b/>
                <w:bCs/>
                <w:sz w:val="24"/>
                <w:szCs w:val="24"/>
                <w:lang w:eastAsia="ru-RU"/>
              </w:rPr>
              <w:t xml:space="preserve"> Требования к товарам.</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269" w:type="dxa"/>
            <w:gridSpan w:val="2"/>
            <w:shd w:val="clear" w:color="auto" w:fill="auto"/>
            <w:hideMark/>
          </w:tcPr>
          <w:p w:rsidR="00797896" w:rsidRPr="00EE64F6" w:rsidRDefault="00797896" w:rsidP="00466376">
            <w:pPr>
              <w:spacing w:after="0" w:line="240" w:lineRule="auto"/>
              <w:contextualSpacing/>
              <w:outlineLvl w:val="0"/>
              <w:rPr>
                <w:rFonts w:ascii="Times New Roman" w:eastAsia="Times New Roman" w:hAnsi="Times New Roman" w:cs="Times New Roman"/>
                <w:color w:val="000000"/>
                <w:sz w:val="24"/>
                <w:szCs w:val="24"/>
                <w:lang w:eastAsia="ru-RU"/>
              </w:rPr>
            </w:pPr>
            <w:r w:rsidRPr="00FD4643">
              <w:rPr>
                <w:rFonts w:ascii="Times New Roman" w:eastAsia="Times New Roman" w:hAnsi="Times New Roman" w:cs="Times New Roman"/>
                <w:color w:val="000000"/>
                <w:sz w:val="24"/>
                <w:szCs w:val="24"/>
                <w:lang w:eastAsia="ru-RU"/>
              </w:rPr>
              <w:t>Проводник урологический</w:t>
            </w:r>
            <w:r w:rsidRPr="00EE64F6">
              <w:rPr>
                <w:rFonts w:ascii="Times New Roman" w:eastAsia="Times New Roman" w:hAnsi="Times New Roman" w:cs="Times New Roman"/>
                <w:color w:val="000000"/>
                <w:sz w:val="24"/>
                <w:szCs w:val="24"/>
                <w:lang w:eastAsia="ru-RU"/>
              </w:rPr>
              <w:t xml:space="preserve"> </w:t>
            </w:r>
          </w:p>
        </w:tc>
        <w:tc>
          <w:tcPr>
            <w:tcW w:w="1984" w:type="dxa"/>
            <w:gridSpan w:val="4"/>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521" w:type="dxa"/>
            <w:gridSpan w:val="6"/>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color w:val="000000"/>
                <w:sz w:val="24"/>
                <w:szCs w:val="24"/>
                <w:lang w:eastAsia="ru-RU"/>
              </w:rPr>
            </w:pPr>
            <w:r w:rsidRPr="0032512E">
              <w:rPr>
                <w:rFonts w:ascii="Times New Roman" w:eastAsia="Times New Roman" w:hAnsi="Times New Roman" w:cs="Times New Roman"/>
                <w:color w:val="000000"/>
                <w:sz w:val="24"/>
                <w:szCs w:val="24"/>
                <w:lang w:eastAsia="ru-RU"/>
              </w:rPr>
              <w:t>Проводник гидрофильный нитиноловый с жестким сердечником:</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диаметр 0,035 дюйма (0,89 мм);</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длина 145 см;</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жесткий нитиноловый  сердечник;</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стандартный гибкий атравматичный конусовидный платиновый прямой кончик длиной 8 см;</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платиновый кончик для рентген-визуализации;</w:t>
            </w:r>
            <w:r>
              <w:rPr>
                <w:rFonts w:ascii="Times New Roman" w:eastAsia="Times New Roman" w:hAnsi="Times New Roman" w:cs="Times New Roman"/>
                <w:color w:val="000000"/>
                <w:sz w:val="24"/>
                <w:szCs w:val="24"/>
                <w:lang w:eastAsia="ru-RU"/>
              </w:rPr>
              <w:t xml:space="preserve"> у</w:t>
            </w:r>
            <w:r w:rsidRPr="0032512E">
              <w:rPr>
                <w:rFonts w:ascii="Times New Roman" w:eastAsia="Times New Roman" w:hAnsi="Times New Roman" w:cs="Times New Roman"/>
                <w:color w:val="000000"/>
                <w:sz w:val="24"/>
                <w:szCs w:val="24"/>
                <w:lang w:eastAsia="ru-RU"/>
              </w:rPr>
              <w:t>правление вращением в соотношении 1:1;</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поставляется в комплекте с рукояткой Олкотт для вращения;</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цвет проводника - белый.</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w:t>
            </w:r>
            <w:r w:rsidRPr="00EE64F6">
              <w:rPr>
                <w:rFonts w:ascii="Times New Roman" w:eastAsia="Times New Roman" w:hAnsi="Times New Roman" w:cs="Times New Roman"/>
                <w:b/>
                <w:bCs/>
                <w:sz w:val="24"/>
                <w:szCs w:val="24"/>
                <w:lang w:eastAsia="ru-RU"/>
              </w:rPr>
              <w:t xml:space="preserve"> Требования к товарам.</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269" w:type="dxa"/>
            <w:gridSpan w:val="2"/>
            <w:shd w:val="clear" w:color="auto" w:fill="auto"/>
            <w:hideMark/>
          </w:tcPr>
          <w:p w:rsidR="00797896" w:rsidRPr="00EE64F6" w:rsidRDefault="00797896" w:rsidP="00466376">
            <w:pPr>
              <w:spacing w:after="0" w:line="240" w:lineRule="auto"/>
              <w:contextualSpacing/>
              <w:outlineLvl w:val="0"/>
              <w:rPr>
                <w:rFonts w:ascii="Times New Roman" w:eastAsia="Times New Roman" w:hAnsi="Times New Roman" w:cs="Times New Roman"/>
                <w:color w:val="000000"/>
                <w:sz w:val="24"/>
                <w:szCs w:val="24"/>
                <w:lang w:eastAsia="ru-RU"/>
              </w:rPr>
            </w:pPr>
            <w:r w:rsidRPr="00A6495D">
              <w:rPr>
                <w:rFonts w:ascii="Times New Roman" w:eastAsia="Times New Roman" w:hAnsi="Times New Roman" w:cs="Times New Roman"/>
                <w:sz w:val="24"/>
                <w:szCs w:val="24"/>
                <w:lang w:eastAsia="ru-RU"/>
              </w:rPr>
              <w:t>Корзинка-экстрактор урологическая</w:t>
            </w:r>
          </w:p>
        </w:tc>
        <w:tc>
          <w:tcPr>
            <w:tcW w:w="1984" w:type="dxa"/>
            <w:gridSpan w:val="4"/>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521" w:type="dxa"/>
            <w:gridSpan w:val="6"/>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color w:val="000000"/>
                <w:sz w:val="24"/>
                <w:szCs w:val="24"/>
                <w:lang w:eastAsia="ru-RU"/>
              </w:rPr>
            </w:pPr>
            <w:r w:rsidRPr="0032512E">
              <w:rPr>
                <w:rFonts w:ascii="Times New Roman" w:eastAsia="Times New Roman" w:hAnsi="Times New Roman" w:cs="Times New Roman"/>
                <w:color w:val="000000"/>
                <w:sz w:val="24"/>
                <w:szCs w:val="24"/>
                <w:lang w:eastAsia="ru-RU"/>
              </w:rPr>
              <w:t>Нитиноловый экстрактор камней:</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 xml:space="preserve">диаметр кожуха 1,7 </w:t>
            </w:r>
            <w:r>
              <w:rPr>
                <w:rFonts w:ascii="Times New Roman" w:eastAsia="Times New Roman" w:hAnsi="Times New Roman" w:cs="Times New Roman"/>
                <w:color w:val="000000"/>
                <w:sz w:val="24"/>
                <w:szCs w:val="24"/>
                <w:lang w:val="en-US" w:eastAsia="ru-RU"/>
              </w:rPr>
              <w:t>Fr</w:t>
            </w:r>
            <w:r w:rsidRPr="003251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длина доставочного катетера 115 см;</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диаметр раскрытой корзинки 11 мм;</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пирамидальная конструкция из 6 струн;</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доставочный катетер из армированного полиимида.</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Конструкция экстрактора позволяет захватывать, перемещать, освобождать и удалять камни в почках и мочеточнике.</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w:t>
            </w:r>
            <w:r w:rsidRPr="00EE64F6">
              <w:rPr>
                <w:rFonts w:ascii="Times New Roman" w:eastAsia="Times New Roman" w:hAnsi="Times New Roman" w:cs="Times New Roman"/>
                <w:b/>
                <w:bCs/>
                <w:sz w:val="24"/>
                <w:szCs w:val="24"/>
                <w:lang w:eastAsia="ru-RU"/>
              </w:rPr>
              <w:t xml:space="preserve"> Требования к товарам.</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2269" w:type="dxa"/>
            <w:gridSpan w:val="2"/>
            <w:shd w:val="clear" w:color="auto" w:fill="auto"/>
            <w:hideMark/>
          </w:tcPr>
          <w:p w:rsidR="00797896" w:rsidRPr="00EE64F6" w:rsidRDefault="00797896" w:rsidP="00466376">
            <w:pPr>
              <w:spacing w:after="0" w:line="240" w:lineRule="auto"/>
              <w:contextualSpacing/>
              <w:outlineLvl w:val="0"/>
              <w:rPr>
                <w:rFonts w:ascii="Times New Roman" w:eastAsia="Times New Roman" w:hAnsi="Times New Roman" w:cs="Times New Roman"/>
                <w:color w:val="000000"/>
                <w:sz w:val="24"/>
                <w:szCs w:val="24"/>
                <w:lang w:eastAsia="ru-RU"/>
              </w:rPr>
            </w:pPr>
            <w:r w:rsidRPr="00A6495D">
              <w:rPr>
                <w:rFonts w:ascii="Times New Roman" w:eastAsia="Times New Roman" w:hAnsi="Times New Roman" w:cs="Times New Roman"/>
                <w:sz w:val="24"/>
                <w:szCs w:val="24"/>
                <w:lang w:eastAsia="ru-RU"/>
              </w:rPr>
              <w:t>Корзинка-экстрактор урологическая</w:t>
            </w:r>
          </w:p>
        </w:tc>
        <w:tc>
          <w:tcPr>
            <w:tcW w:w="1984" w:type="dxa"/>
            <w:gridSpan w:val="4"/>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521" w:type="dxa"/>
            <w:gridSpan w:val="6"/>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color w:val="000000"/>
                <w:sz w:val="24"/>
                <w:szCs w:val="24"/>
                <w:lang w:eastAsia="ru-RU"/>
              </w:rPr>
            </w:pPr>
            <w:r w:rsidRPr="0032512E">
              <w:rPr>
                <w:rFonts w:ascii="Times New Roman" w:eastAsia="Times New Roman" w:hAnsi="Times New Roman" w:cs="Times New Roman"/>
                <w:color w:val="000000"/>
                <w:sz w:val="24"/>
                <w:szCs w:val="24"/>
                <w:lang w:eastAsia="ru-RU"/>
              </w:rPr>
              <w:t>Нитиноловый экстрактор камней:</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 xml:space="preserve">диаметр кожуха 2,2 </w:t>
            </w:r>
            <w:r>
              <w:rPr>
                <w:rFonts w:ascii="Times New Roman" w:eastAsia="Times New Roman" w:hAnsi="Times New Roman" w:cs="Times New Roman"/>
                <w:color w:val="000000"/>
                <w:sz w:val="24"/>
                <w:szCs w:val="24"/>
                <w:lang w:val="en-US" w:eastAsia="ru-RU"/>
              </w:rPr>
              <w:t>Fr</w:t>
            </w:r>
            <w:r w:rsidRPr="003251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длина доставочного катетера 115 см;</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диаметр раскрытой корзинки 11 мм;</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пирамидальная конструкция из 6 струн;</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доставочный катетер из армированного полиимида.</w:t>
            </w:r>
            <w:r>
              <w:rPr>
                <w:rFonts w:ascii="Times New Roman" w:eastAsia="Times New Roman" w:hAnsi="Times New Roman" w:cs="Times New Roman"/>
                <w:color w:val="000000"/>
                <w:sz w:val="24"/>
                <w:szCs w:val="24"/>
                <w:lang w:eastAsia="ru-RU"/>
              </w:rPr>
              <w:t xml:space="preserve"> </w:t>
            </w:r>
            <w:r w:rsidRPr="0032512E">
              <w:rPr>
                <w:rFonts w:ascii="Times New Roman" w:eastAsia="Times New Roman" w:hAnsi="Times New Roman" w:cs="Times New Roman"/>
                <w:color w:val="000000"/>
                <w:sz w:val="24"/>
                <w:szCs w:val="24"/>
                <w:lang w:eastAsia="ru-RU"/>
              </w:rPr>
              <w:t>Конструкция экстрактора позволяет захватывать, перемещать, освобождать и удалять камни в почках и мочеточнике.</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w:t>
            </w:r>
            <w:r w:rsidRPr="00EE64F6">
              <w:rPr>
                <w:rFonts w:ascii="Times New Roman" w:eastAsia="Times New Roman" w:hAnsi="Times New Roman" w:cs="Times New Roman"/>
                <w:b/>
                <w:bCs/>
                <w:sz w:val="24"/>
                <w:szCs w:val="24"/>
                <w:lang w:eastAsia="ru-RU"/>
              </w:rPr>
              <w:t xml:space="preserve"> Требования к товарам.</w:t>
            </w:r>
          </w:p>
        </w:tc>
      </w:tr>
      <w:tr w:rsidR="00797896" w:rsidRPr="00EE64F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269" w:type="dxa"/>
            <w:gridSpan w:val="2"/>
            <w:shd w:val="clear" w:color="auto" w:fill="auto"/>
            <w:hideMark/>
          </w:tcPr>
          <w:p w:rsidR="00797896" w:rsidRPr="00EE64F6" w:rsidRDefault="00797896" w:rsidP="00466376">
            <w:pPr>
              <w:spacing w:after="0" w:line="240" w:lineRule="auto"/>
              <w:contextualSpacing/>
              <w:outlineLvl w:val="0"/>
              <w:rPr>
                <w:rFonts w:ascii="Times New Roman" w:eastAsia="Times New Roman" w:hAnsi="Times New Roman" w:cs="Times New Roman"/>
                <w:color w:val="000000"/>
                <w:sz w:val="24"/>
                <w:szCs w:val="24"/>
                <w:lang w:eastAsia="ru-RU"/>
              </w:rPr>
            </w:pPr>
            <w:r w:rsidRPr="00E027A0">
              <w:rPr>
                <w:rFonts w:ascii="Times New Roman" w:eastAsia="Times New Roman" w:hAnsi="Times New Roman" w:cs="Times New Roman"/>
                <w:sz w:val="24"/>
                <w:szCs w:val="24"/>
                <w:lang w:eastAsia="ru-RU"/>
              </w:rPr>
              <w:t>Катетер дренажный</w:t>
            </w:r>
          </w:p>
        </w:tc>
        <w:tc>
          <w:tcPr>
            <w:tcW w:w="1984" w:type="dxa"/>
            <w:gridSpan w:val="4"/>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521" w:type="dxa"/>
            <w:gridSpan w:val="6"/>
            <w:shd w:val="clear" w:color="auto" w:fill="auto"/>
          </w:tcPr>
          <w:p w:rsidR="00797896" w:rsidRPr="00EE64F6" w:rsidRDefault="00797896" w:rsidP="00466376">
            <w:pPr>
              <w:spacing w:after="0" w:line="240" w:lineRule="auto"/>
              <w:contextualSpacing/>
              <w:jc w:val="both"/>
              <w:rPr>
                <w:rFonts w:ascii="Times New Roman" w:eastAsia="Times New Roman" w:hAnsi="Times New Roman" w:cs="Times New Roman"/>
                <w:color w:val="000000"/>
                <w:sz w:val="24"/>
                <w:szCs w:val="24"/>
                <w:lang w:eastAsia="ru-RU"/>
              </w:rPr>
            </w:pPr>
            <w:r w:rsidRPr="00A22350">
              <w:rPr>
                <w:rFonts w:ascii="Times New Roman" w:eastAsia="Times New Roman" w:hAnsi="Times New Roman" w:cs="Times New Roman"/>
                <w:color w:val="000000"/>
                <w:sz w:val="24"/>
                <w:szCs w:val="24"/>
                <w:lang w:eastAsia="ru-RU"/>
              </w:rPr>
              <w:t>Многоцелевой дренажный катетер Даусон-Мюллер:</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дистальный конец типа "свиной хвост";</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материал - модифицированный рентгенконтрастный ультрагибкий полиуретан;</w:t>
            </w:r>
            <w:r>
              <w:rPr>
                <w:rFonts w:ascii="Times New Roman" w:eastAsia="Times New Roman" w:hAnsi="Times New Roman" w:cs="Times New Roman"/>
                <w:color w:val="000000"/>
                <w:sz w:val="24"/>
                <w:szCs w:val="24"/>
                <w:lang w:eastAsia="ru-RU"/>
              </w:rPr>
              <w:t xml:space="preserve"> диаметр 8,5</w:t>
            </w:r>
            <w:r w:rsidRPr="006C1E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Fr</w:t>
            </w:r>
            <w:r w:rsidRPr="00A22350">
              <w:rPr>
                <w:rFonts w:ascii="Times New Roman" w:eastAsia="Times New Roman" w:hAnsi="Times New Roman" w:cs="Times New Roman"/>
                <w:color w:val="000000"/>
                <w:sz w:val="24"/>
                <w:szCs w:val="24"/>
                <w:lang w:eastAsia="ru-RU"/>
              </w:rPr>
              <w:t xml:space="preserve"> (2,83 мм);</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длина 25 см;</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гидрофильное покрытие дистального кончика на протяжении 5 см;</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конусообразный усиленный кончик из жесткого полиуретана;</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пластмассовый замок типа Мак-Лок с лигатурой для фиксации дистального кончика;</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5 отверстий на внутренней поверхности витка;</w:t>
            </w:r>
            <w:r>
              <w:rPr>
                <w:rFonts w:ascii="Times New Roman" w:eastAsia="Times New Roman" w:hAnsi="Times New Roman" w:cs="Times New Roman"/>
                <w:color w:val="000000"/>
                <w:sz w:val="24"/>
                <w:szCs w:val="24"/>
                <w:lang w:eastAsia="ru-RU"/>
              </w:rPr>
              <w:t xml:space="preserve"> д</w:t>
            </w:r>
            <w:r w:rsidRPr="00A22350">
              <w:rPr>
                <w:rFonts w:ascii="Times New Roman" w:eastAsia="Times New Roman" w:hAnsi="Times New Roman" w:cs="Times New Roman"/>
                <w:color w:val="000000"/>
                <w:sz w:val="24"/>
                <w:szCs w:val="24"/>
                <w:lang w:eastAsia="ru-RU"/>
              </w:rPr>
              <w:t>иаметр витка 1 см;</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для использования с проводником 0,038 дюйма (0,97 мм);</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стилет троакарного типа с внешней стальной канюлей, калибр 18G (1,27 мм);</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стальной тупой обтуратор;</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внутренняя гибкая полимерная канюля;</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накожный фиксатор катетера с замком;</w:t>
            </w:r>
            <w:r>
              <w:rPr>
                <w:rFonts w:ascii="Times New Roman" w:eastAsia="Times New Roman" w:hAnsi="Times New Roman" w:cs="Times New Roman"/>
                <w:color w:val="000000"/>
                <w:sz w:val="24"/>
                <w:szCs w:val="24"/>
                <w:lang w:eastAsia="ru-RU"/>
              </w:rPr>
              <w:t xml:space="preserve"> </w:t>
            </w:r>
            <w:r w:rsidRPr="00A22350">
              <w:rPr>
                <w:rFonts w:ascii="Times New Roman" w:eastAsia="Times New Roman" w:hAnsi="Times New Roman" w:cs="Times New Roman"/>
                <w:color w:val="000000"/>
                <w:sz w:val="24"/>
                <w:szCs w:val="24"/>
                <w:lang w:eastAsia="ru-RU"/>
              </w:rPr>
              <w:t>салфетка с антисептиком.</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EE64F6" w:rsidRDefault="00797896" w:rsidP="0046637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w:t>
            </w:r>
            <w:r w:rsidRPr="00EE64F6">
              <w:rPr>
                <w:rFonts w:ascii="Times New Roman" w:eastAsia="Times New Roman" w:hAnsi="Times New Roman" w:cs="Times New Roman"/>
                <w:b/>
                <w:bCs/>
                <w:sz w:val="24"/>
                <w:szCs w:val="24"/>
                <w:lang w:eastAsia="ru-RU"/>
              </w:rPr>
              <w:t xml:space="preserve"> Требования к товарам.</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269" w:type="dxa"/>
            <w:gridSpan w:val="2"/>
            <w:shd w:val="clear" w:color="auto" w:fill="auto"/>
            <w:hideMark/>
          </w:tcPr>
          <w:p w:rsidR="00797896" w:rsidRPr="00E1441F" w:rsidRDefault="00797896" w:rsidP="00466376">
            <w:pPr>
              <w:spacing w:after="0" w:line="240" w:lineRule="auto"/>
              <w:contextualSpacing/>
              <w:outlineLvl w:val="0"/>
              <w:rPr>
                <w:rFonts w:ascii="Times New Roman" w:eastAsia="Times New Roman" w:hAnsi="Times New Roman" w:cs="Times New Roman"/>
                <w:color w:val="000000"/>
                <w:sz w:val="24"/>
                <w:szCs w:val="24"/>
                <w:lang w:eastAsia="ru-RU"/>
              </w:rPr>
            </w:pPr>
            <w:r w:rsidRPr="00E1441F">
              <w:rPr>
                <w:rFonts w:ascii="Times New Roman" w:eastAsia="Times New Roman" w:hAnsi="Times New Roman" w:cs="Times New Roman"/>
                <w:sz w:val="24"/>
                <w:szCs w:val="24"/>
                <w:lang w:eastAsia="ru-RU"/>
              </w:rPr>
              <w:t>Катетер дренажный</w:t>
            </w:r>
          </w:p>
        </w:tc>
        <w:tc>
          <w:tcPr>
            <w:tcW w:w="1984" w:type="dxa"/>
            <w:gridSpan w:val="4"/>
            <w:shd w:val="clear" w:color="auto" w:fill="auto"/>
          </w:tcPr>
          <w:p w:rsidR="00797896" w:rsidRPr="00E1441F" w:rsidRDefault="00797896" w:rsidP="00466376">
            <w:pPr>
              <w:spacing w:after="0" w:line="240" w:lineRule="auto"/>
              <w:contextualSpacing/>
              <w:jc w:val="both"/>
              <w:rPr>
                <w:rFonts w:ascii="Times New Roman" w:eastAsia="Times New Roman" w:hAnsi="Times New Roman" w:cs="Times New Roman"/>
                <w:sz w:val="24"/>
                <w:szCs w:val="24"/>
                <w:lang w:eastAsia="ru-RU"/>
              </w:rPr>
            </w:pPr>
            <w:r w:rsidRPr="00E1441F">
              <w:rPr>
                <w:rFonts w:ascii="Times New Roman" w:eastAsia="Times New Roman" w:hAnsi="Times New Roman" w:cs="Times New Roman"/>
                <w:sz w:val="24"/>
                <w:szCs w:val="24"/>
                <w:lang w:eastAsia="ru-RU"/>
              </w:rPr>
              <w:t>Технические и функциональные характеристики</w:t>
            </w:r>
            <w:r w:rsidRPr="00E1441F">
              <w:rPr>
                <w:rFonts w:ascii="Times New Roman" w:eastAsia="Times New Roman" w:hAnsi="Times New Roman" w:cs="Times New Roman"/>
                <w:sz w:val="24"/>
                <w:szCs w:val="24"/>
                <w:lang w:eastAsia="ru-RU"/>
              </w:rPr>
              <w:br/>
            </w:r>
            <w:r w:rsidRPr="00E1441F">
              <w:rPr>
                <w:rFonts w:ascii="Times New Roman" w:eastAsia="Times New Roman" w:hAnsi="Times New Roman" w:cs="Times New Roman"/>
                <w:sz w:val="24"/>
                <w:szCs w:val="24"/>
                <w:lang w:eastAsia="ru-RU"/>
              </w:rPr>
              <w:lastRenderedPageBreak/>
              <w:t>товара.</w:t>
            </w:r>
          </w:p>
        </w:tc>
        <w:tc>
          <w:tcPr>
            <w:tcW w:w="6521" w:type="dxa"/>
            <w:gridSpan w:val="6"/>
            <w:shd w:val="clear" w:color="auto" w:fill="auto"/>
          </w:tcPr>
          <w:p w:rsidR="00797896" w:rsidRPr="00E1441F" w:rsidRDefault="00797896" w:rsidP="00466376">
            <w:pPr>
              <w:spacing w:after="0" w:line="240" w:lineRule="auto"/>
              <w:contextualSpacing/>
              <w:jc w:val="both"/>
              <w:rPr>
                <w:rFonts w:ascii="Times New Roman" w:eastAsia="Times New Roman" w:hAnsi="Times New Roman" w:cs="Times New Roman"/>
                <w:color w:val="000000"/>
                <w:sz w:val="24"/>
                <w:szCs w:val="24"/>
                <w:lang w:eastAsia="ru-RU"/>
              </w:rPr>
            </w:pPr>
            <w:r w:rsidRPr="00E1441F">
              <w:rPr>
                <w:rFonts w:ascii="Times New Roman" w:eastAsia="Times New Roman" w:hAnsi="Times New Roman" w:cs="Times New Roman"/>
                <w:color w:val="000000"/>
                <w:sz w:val="24"/>
                <w:szCs w:val="24"/>
                <w:lang w:eastAsia="ru-RU"/>
              </w:rPr>
              <w:lastRenderedPageBreak/>
              <w:t xml:space="preserve">Многоцелевой дренажный катетер Даусон-Мюллер: дистальный конец типа "свиной хвост"; материал - модифицированный рентгенконтрастный ультрагибкий </w:t>
            </w:r>
            <w:r w:rsidRPr="00E1441F">
              <w:rPr>
                <w:rFonts w:ascii="Times New Roman" w:eastAsia="Times New Roman" w:hAnsi="Times New Roman" w:cs="Times New Roman"/>
                <w:color w:val="000000"/>
                <w:sz w:val="24"/>
                <w:szCs w:val="24"/>
                <w:lang w:eastAsia="ru-RU"/>
              </w:rPr>
              <w:lastRenderedPageBreak/>
              <w:t xml:space="preserve">полиуретан; </w:t>
            </w:r>
            <w:r>
              <w:rPr>
                <w:rFonts w:ascii="Times New Roman" w:eastAsia="Times New Roman" w:hAnsi="Times New Roman" w:cs="Times New Roman"/>
                <w:color w:val="000000"/>
                <w:sz w:val="24"/>
                <w:szCs w:val="24"/>
                <w:lang w:eastAsia="ru-RU"/>
              </w:rPr>
              <w:t>диаметр 10,2</w:t>
            </w:r>
            <w:r w:rsidRPr="006C1E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Fr</w:t>
            </w:r>
            <w:r w:rsidRPr="00E1441F">
              <w:rPr>
                <w:rFonts w:ascii="Times New Roman" w:eastAsia="Times New Roman" w:hAnsi="Times New Roman" w:cs="Times New Roman"/>
                <w:color w:val="000000"/>
                <w:sz w:val="24"/>
                <w:szCs w:val="24"/>
                <w:lang w:eastAsia="ru-RU"/>
              </w:rPr>
              <w:t>; длина 25 см; гидрофильное покрытие дистального кончика на протяжении 5 см; конусообразный усиленный кончик из жесткого полиуретана; пластмассовый замок типа Мак-Лок с лигатурой для фиксации дистального кончика; 5 отверстий на внутренней поверхности витка; диаметр витка 1 см; для использования с проводником 0,038 дюйма (0,97 мм); стилет троакарного типа с внешней стальной канюлей, калибр 18 G (1,27 мм); стальной тупой обтуратор; внутренняя гибкая полимерная канюля; накожный фиксатор катетера с замком; салфетка с антисептиком.</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774" w:type="dxa"/>
            <w:gridSpan w:val="12"/>
            <w:shd w:val="clear" w:color="auto" w:fill="auto"/>
            <w:hideMark/>
          </w:tcPr>
          <w:p w:rsidR="00797896" w:rsidRPr="00DA4207" w:rsidRDefault="00797896" w:rsidP="00466376">
            <w:pPr>
              <w:spacing w:after="0" w:line="240" w:lineRule="auto"/>
              <w:contextualSpacing/>
              <w:jc w:val="both"/>
              <w:rPr>
                <w:rFonts w:ascii="Times New Roman" w:eastAsia="Times New Roman" w:hAnsi="Times New Roman" w:cs="Times New Roman"/>
                <w:b/>
                <w:bCs/>
                <w:sz w:val="24"/>
                <w:szCs w:val="24"/>
                <w:lang w:eastAsia="ru-RU"/>
              </w:rPr>
            </w:pPr>
            <w:r w:rsidRPr="00DA4207">
              <w:rPr>
                <w:rFonts w:ascii="Times New Roman" w:eastAsia="Times New Roman" w:hAnsi="Times New Roman" w:cs="Times New Roman"/>
                <w:b/>
                <w:bCs/>
                <w:sz w:val="24"/>
                <w:szCs w:val="24"/>
                <w:lang w:eastAsia="ru-RU"/>
              </w:rPr>
              <w:lastRenderedPageBreak/>
              <w:t xml:space="preserve">3. Требования к результатам: </w:t>
            </w:r>
          </w:p>
          <w:p w:rsidR="00797896" w:rsidRPr="00E1441F" w:rsidRDefault="00797896" w:rsidP="00466376">
            <w:pPr>
              <w:spacing w:after="0" w:line="240" w:lineRule="auto"/>
              <w:contextualSpacing/>
              <w:jc w:val="both"/>
              <w:rPr>
                <w:rFonts w:ascii="Times New Roman" w:eastAsia="Times New Roman" w:hAnsi="Times New Roman" w:cs="Times New Roman"/>
                <w:iCs/>
                <w:sz w:val="24"/>
                <w:szCs w:val="24"/>
                <w:lang w:eastAsia="ru-RU"/>
              </w:rPr>
            </w:pPr>
            <w:r w:rsidRPr="00E1441F">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774" w:type="dxa"/>
            <w:gridSpan w:val="12"/>
            <w:shd w:val="clear" w:color="auto" w:fill="auto"/>
            <w:hideMark/>
          </w:tcPr>
          <w:p w:rsidR="00797896" w:rsidRPr="00C42E46" w:rsidRDefault="00797896" w:rsidP="00466376">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trPr>
        <w:tc>
          <w:tcPr>
            <w:tcW w:w="2694" w:type="dxa"/>
            <w:gridSpan w:val="3"/>
            <w:shd w:val="clear" w:color="auto" w:fill="auto"/>
            <w:hideMark/>
          </w:tcPr>
          <w:p w:rsidR="00797896" w:rsidRPr="00C42E46" w:rsidRDefault="00797896" w:rsidP="00466376">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080" w:type="dxa"/>
            <w:gridSpan w:val="9"/>
            <w:shd w:val="clear" w:color="auto" w:fill="auto"/>
            <w:hideMark/>
          </w:tcPr>
          <w:p w:rsidR="00797896" w:rsidRPr="00C42E46" w:rsidRDefault="00797896" w:rsidP="00466376">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797896" w:rsidRPr="00C42E46" w:rsidRDefault="00797896" w:rsidP="00466376">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3"/>
            <w:shd w:val="clear" w:color="auto" w:fill="auto"/>
            <w:hideMark/>
          </w:tcPr>
          <w:p w:rsidR="00797896" w:rsidRPr="00C42E46" w:rsidRDefault="00797896" w:rsidP="00466376">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080" w:type="dxa"/>
            <w:gridSpan w:val="9"/>
            <w:shd w:val="clear" w:color="auto" w:fill="auto"/>
            <w:hideMark/>
          </w:tcPr>
          <w:p w:rsidR="00797896" w:rsidRPr="008C08F3" w:rsidRDefault="00797896" w:rsidP="00466376">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3"/>
            <w:shd w:val="clear" w:color="auto" w:fill="auto"/>
            <w:hideMark/>
          </w:tcPr>
          <w:p w:rsidR="00797896" w:rsidRPr="00C42E46" w:rsidRDefault="00797896" w:rsidP="00466376">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797896" w:rsidRPr="00C42E46" w:rsidRDefault="00797896" w:rsidP="00466376">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080" w:type="dxa"/>
            <w:gridSpan w:val="9"/>
            <w:shd w:val="clear" w:color="auto" w:fill="auto"/>
            <w:hideMark/>
          </w:tcPr>
          <w:p w:rsidR="00DF7EBD" w:rsidRPr="00A80587" w:rsidRDefault="00DF7EBD" w:rsidP="00DF7EBD">
            <w:pPr>
              <w:pStyle w:val="2"/>
              <w:numPr>
                <w:ilvl w:val="0"/>
                <w:numId w:val="0"/>
              </w:numPr>
              <w:spacing w:line="240" w:lineRule="auto"/>
              <w:contextualSpacing/>
              <w:rPr>
                <w:sz w:val="24"/>
                <w:szCs w:val="24"/>
              </w:rPr>
            </w:pPr>
            <w:r w:rsidRPr="00A80587">
              <w:rPr>
                <w:sz w:val="24"/>
                <w:szCs w:val="24"/>
              </w:rPr>
              <w:t>В течение срока действия Договора поставк</w:t>
            </w:r>
            <w:r>
              <w:rPr>
                <w:sz w:val="24"/>
                <w:szCs w:val="24"/>
              </w:rPr>
              <w:t>а</w:t>
            </w:r>
            <w:r w:rsidRPr="00A80587">
              <w:rPr>
                <w:sz w:val="24"/>
                <w:szCs w:val="24"/>
              </w:rPr>
              <w:t xml:space="preserve"> Товара </w:t>
            </w:r>
            <w:r>
              <w:rPr>
                <w:sz w:val="24"/>
                <w:szCs w:val="24"/>
              </w:rPr>
              <w:t>осуществляется</w:t>
            </w:r>
            <w:r w:rsidRPr="00A80587">
              <w:rPr>
                <w:sz w:val="24"/>
                <w:szCs w:val="24"/>
              </w:rPr>
              <w:t xml:space="preserve"> по заявкам Покупателя: </w:t>
            </w:r>
          </w:p>
          <w:p w:rsidR="00DF7EBD" w:rsidRPr="00A80587" w:rsidRDefault="00DF7EBD" w:rsidP="00DF7EBD">
            <w:pPr>
              <w:pStyle w:val="2"/>
              <w:numPr>
                <w:ilvl w:val="0"/>
                <w:numId w:val="0"/>
              </w:numPr>
              <w:spacing w:line="240" w:lineRule="auto"/>
              <w:contextualSpacing/>
              <w:rPr>
                <w:sz w:val="24"/>
                <w:szCs w:val="24"/>
              </w:rPr>
            </w:pPr>
            <w:r w:rsidRPr="00A80587">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797896" w:rsidRPr="00C42E46" w:rsidRDefault="00DF7EBD" w:rsidP="00DF7EBD">
            <w:pPr>
              <w:pStyle w:val="2"/>
              <w:widowControl w:val="0"/>
              <w:numPr>
                <w:ilvl w:val="0"/>
                <w:numId w:val="0"/>
              </w:numPr>
              <w:tabs>
                <w:tab w:val="left" w:pos="567"/>
              </w:tabs>
              <w:suppressAutoHyphens w:val="0"/>
              <w:spacing w:line="240" w:lineRule="auto"/>
              <w:contextualSpacing/>
              <w:rPr>
                <w:sz w:val="24"/>
                <w:szCs w:val="24"/>
                <w:lang w:eastAsia="ru-RU"/>
              </w:rPr>
            </w:pPr>
            <w:r w:rsidRPr="00A80587">
              <w:rPr>
                <w:sz w:val="24"/>
                <w:szCs w:val="24"/>
              </w:rPr>
              <w:t xml:space="preserve">Гарантированный остаточный срок годности (на момент поставки Заказчику) поставляемого товара должен быть не менее 70% от </w:t>
            </w:r>
            <w:r>
              <w:rPr>
                <w:sz w:val="24"/>
                <w:szCs w:val="24"/>
              </w:rPr>
              <w:t xml:space="preserve">срока, </w:t>
            </w:r>
            <w:r w:rsidRPr="00A80587">
              <w:rPr>
                <w:sz w:val="24"/>
                <w:szCs w:val="24"/>
              </w:rPr>
              <w:t>установленного производителем.</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2"/>
            <w:shd w:val="clear" w:color="auto" w:fill="auto"/>
            <w:hideMark/>
          </w:tcPr>
          <w:p w:rsidR="00797896" w:rsidRPr="00C42E46" w:rsidRDefault="00797896" w:rsidP="00466376">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3"/>
            <w:shd w:val="clear" w:color="auto" w:fill="auto"/>
            <w:hideMark/>
          </w:tcPr>
          <w:p w:rsidR="00797896" w:rsidRPr="00C42E46" w:rsidRDefault="00797896" w:rsidP="00466376">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080" w:type="dxa"/>
            <w:gridSpan w:val="9"/>
            <w:shd w:val="clear" w:color="auto" w:fill="auto"/>
            <w:hideMark/>
          </w:tcPr>
          <w:p w:rsidR="00797896" w:rsidRPr="00C42E46" w:rsidRDefault="00797896" w:rsidP="00466376">
            <w:pPr>
              <w:spacing w:after="0" w:line="240" w:lineRule="auto"/>
              <w:contextualSpacing/>
              <w:rPr>
                <w:rFonts w:ascii="Times New Roman" w:eastAsia="Times New Roman" w:hAnsi="Times New Roman" w:cs="Times New Roman"/>
                <w:sz w:val="24"/>
                <w:szCs w:val="24"/>
                <w:lang w:eastAsia="ru-RU"/>
              </w:rPr>
            </w:pPr>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774" w:type="dxa"/>
            <w:gridSpan w:val="12"/>
            <w:shd w:val="clear" w:color="auto" w:fill="auto"/>
            <w:hideMark/>
          </w:tcPr>
          <w:p w:rsidR="00797896" w:rsidRPr="00C42E46" w:rsidRDefault="00797896" w:rsidP="00466376">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797896" w:rsidRPr="00C42E46" w:rsidTr="00797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774" w:type="dxa"/>
            <w:gridSpan w:val="12"/>
            <w:shd w:val="clear" w:color="auto" w:fill="auto"/>
            <w:hideMark/>
          </w:tcPr>
          <w:p w:rsidR="00797896" w:rsidRPr="00C42E46" w:rsidRDefault="00797896" w:rsidP="00466376">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476114" w:rsidRDefault="00476114"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B03BB" w:rsidRDefault="002B03BB"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B03BB" w:rsidRDefault="002B03BB"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B03BB" w:rsidRDefault="002B03BB"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B03BB" w:rsidRDefault="002B03BB"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BEE" w:rsidRDefault="004A1BEE"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BEE" w:rsidRDefault="004A1BEE"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BEE" w:rsidRDefault="004A1BEE"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D607B5" w:rsidRDefault="00D607B5"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D607B5" w:rsidRDefault="00D607B5"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D607B5" w:rsidRDefault="00D607B5"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BEE" w:rsidRDefault="004A1BEE"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BEE" w:rsidRDefault="004A1BEE"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4A1BEE" w:rsidRDefault="004A1BEE"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967D97" w:rsidRDefault="00460183" w:rsidP="00460183">
      <w:pPr>
        <w:suppressAutoHyphens/>
        <w:spacing w:after="0" w:line="240" w:lineRule="auto"/>
        <w:ind w:right="-83"/>
        <w:jc w:val="both"/>
        <w:rPr>
          <w:rFonts w:ascii="Times New Roman" w:eastAsia="Times New Roman" w:hAnsi="Times New Roman" w:cs="Times New Roman"/>
          <w:sz w:val="24"/>
          <w:szCs w:val="24"/>
          <w:lang w:eastAsia="ru-RU"/>
        </w:rPr>
      </w:pPr>
      <w:r>
        <w:rPr>
          <w:rStyle w:val="20"/>
          <w:rFonts w:eastAsiaTheme="minorHAnsi"/>
          <w:b w:val="0"/>
          <w:sz w:val="24"/>
          <w:szCs w:val="24"/>
        </w:rPr>
        <w:t xml:space="preserve">         </w:t>
      </w:r>
      <w:r w:rsidRPr="00CD65FF">
        <w:rPr>
          <w:rStyle w:val="20"/>
          <w:rFonts w:eastAsiaTheme="minorHAnsi"/>
          <w:b w:val="0"/>
          <w:sz w:val="24"/>
          <w:szCs w:val="24"/>
        </w:rPr>
        <w:t>Частное учреждение здравоохранения «Центральная клиническая больница «РЖД-Медицина»</w:t>
      </w:r>
      <w:r w:rsidRPr="00CD65FF">
        <w:rPr>
          <w:rFonts w:ascii="Times New Roman" w:eastAsia="Times New Roman" w:hAnsi="Times New Roman" w:cs="Times New Roman"/>
          <w:b/>
          <w:sz w:val="24"/>
          <w:szCs w:val="24"/>
          <w:lang w:eastAsia="ru-RU"/>
        </w:rPr>
        <w:t xml:space="preserve"> (</w:t>
      </w:r>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в лице Директора</w:t>
      </w:r>
      <w:r w:rsidRPr="00CD65FF">
        <w:rPr>
          <w:rFonts w:ascii="Times New Roman" w:hAnsi="Times New Roman" w:cs="Times New Roman"/>
          <w:b/>
          <w:sz w:val="24"/>
          <w:szCs w:val="24"/>
        </w:rPr>
        <w:t xml:space="preserve"> </w:t>
      </w:r>
      <w:r w:rsidRPr="00FE72FB">
        <w:rPr>
          <w:rStyle w:val="20"/>
          <w:rFonts w:eastAsiaTheme="minorHAnsi"/>
          <w:b w:val="0"/>
          <w:sz w:val="24"/>
          <w:szCs w:val="24"/>
        </w:rPr>
        <w:t>Калинина Михаила Рудольфович</w:t>
      </w:r>
      <w:r w:rsidRPr="00FE72FB">
        <w:rPr>
          <w:rFonts w:ascii="Times New Roman" w:hAnsi="Times New Roman" w:cs="Times New Roman"/>
          <w:sz w:val="24"/>
          <w:szCs w:val="24"/>
        </w:rPr>
        <w:t>а</w:t>
      </w:r>
      <w:r w:rsidRPr="00CD65FF">
        <w:rPr>
          <w:rFonts w:ascii="Times New Roman" w:hAnsi="Times New Roman" w:cs="Times New Roman"/>
          <w:sz w:val="24"/>
          <w:szCs w:val="24"/>
        </w:rPr>
        <w:t>, действующего на основании Устава</w:t>
      </w:r>
      <w:r w:rsidR="00AC53C0" w:rsidRPr="00AC53C0">
        <w:rPr>
          <w:rFonts w:ascii="Times New Roman" w:eastAsia="Times New Roman" w:hAnsi="Times New Roman" w:cs="Times New Roman"/>
          <w:sz w:val="24"/>
          <w:szCs w:val="24"/>
          <w:lang w:eastAsia="ru-RU"/>
        </w:rPr>
        <w:t>,</w:t>
      </w:r>
      <w:r w:rsidR="00AC53C0" w:rsidRPr="00967D97">
        <w:rPr>
          <w:rFonts w:ascii="Times New Roman" w:eastAsia="Times New Roman" w:hAnsi="Times New Roman" w:cs="Times New Roman"/>
          <w:sz w:val="24"/>
          <w:szCs w:val="24"/>
          <w:lang w:eastAsia="ru-RU"/>
        </w:rPr>
        <w:t xml:space="preserve"> с одной стороны, и ____________</w:t>
      </w:r>
      <w:r w:rsidR="00AC53C0">
        <w:rPr>
          <w:rFonts w:ascii="Times New Roman" w:eastAsia="Times New Roman" w:hAnsi="Times New Roman" w:cs="Times New Roman"/>
          <w:sz w:val="24"/>
          <w:szCs w:val="24"/>
          <w:lang w:eastAsia="ru-RU"/>
        </w:rPr>
        <w:t>________________________</w:t>
      </w:r>
      <w:r w:rsidR="00AC53C0" w:rsidRPr="00967D97">
        <w:rPr>
          <w:rFonts w:ascii="Times New Roman" w:eastAsia="Times New Roman" w:hAnsi="Times New Roman" w:cs="Times New Roman"/>
          <w:sz w:val="24"/>
          <w:szCs w:val="24"/>
          <w:lang w:eastAsia="ru-RU"/>
        </w:rPr>
        <w:t>,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1.1. 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 Поставщик осуществляет поставку Товара партиями по заявкам Покупателя в период с даты подписания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десят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указанному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 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при производстве Товара были применены качественные материалы, и было обеспечено </w:t>
      </w:r>
      <w:r w:rsidRPr="00967D97">
        <w:rPr>
          <w:rFonts w:ascii="Times New Roman" w:eastAsia="Times New Roman" w:hAnsi="Times New Roman" w:cs="Times New Roman"/>
          <w:snapToGrid w:val="0"/>
          <w:sz w:val="24"/>
          <w:szCs w:val="24"/>
          <w:lang w:eastAsia="ru-RU"/>
        </w:rPr>
        <w:lastRenderedPageBreak/>
        <w:t>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с даты подписания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007C6403">
        <w:rPr>
          <w:rFonts w:ascii="Times New Roman" w:eastAsia="SimSun" w:hAnsi="Times New Roman" w:cs="Times New Roman"/>
          <w:sz w:val="24"/>
          <w:szCs w:val="24"/>
          <w:lang w:eastAsia="ru-RU"/>
        </w:rPr>
        <w:t>70%</w:t>
      </w:r>
      <w:r w:rsidRPr="00967D97">
        <w:rPr>
          <w:rFonts w:ascii="Times New Roman" w:eastAsia="SimSun" w:hAnsi="Times New Roman" w:cs="Times New Roman"/>
          <w:sz w:val="24"/>
          <w:szCs w:val="24"/>
          <w:lang w:eastAsia="ru-RU"/>
        </w:rPr>
        <w:t xml:space="preserve"> от </w:t>
      </w:r>
      <w:r w:rsidR="007C6403">
        <w:rPr>
          <w:rFonts w:ascii="Times New Roman" w:eastAsia="SimSun" w:hAnsi="Times New Roman" w:cs="Times New Roman"/>
          <w:sz w:val="24"/>
          <w:szCs w:val="24"/>
          <w:lang w:eastAsia="ru-RU"/>
        </w:rPr>
        <w:t xml:space="preserve">срока, </w:t>
      </w:r>
      <w:r w:rsidRPr="00967D97">
        <w:rPr>
          <w:rFonts w:ascii="Times New Roman" w:eastAsia="SimSun" w:hAnsi="Times New Roman" w:cs="Times New Roman"/>
          <w:sz w:val="24"/>
          <w:szCs w:val="24"/>
          <w:lang w:eastAsia="ru-RU"/>
        </w:rPr>
        <w:t>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недовложения,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w:t>
      </w:r>
      <w:r w:rsidRPr="00967D97">
        <w:rPr>
          <w:rFonts w:ascii="Times New Roman" w:eastAsia="Times New Roman" w:hAnsi="Times New Roman" w:cs="Times New Roman"/>
          <w:sz w:val="24"/>
          <w:szCs w:val="24"/>
          <w:lang w:eastAsia="ru-RU"/>
        </w:rPr>
        <w:lastRenderedPageBreak/>
        <w:t xml:space="preserve">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7.4. Поставщик обязуется допоставить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7C6403">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с даты получения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2B03BB"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w:t>
      </w:r>
      <w:r w:rsidRPr="00967D97">
        <w:rPr>
          <w:rFonts w:ascii="Times New Roman" w:eastAsia="Times New Roman" w:hAnsi="Times New Roman" w:cs="Times New Roman"/>
          <w:sz w:val="24"/>
          <w:szCs w:val="24"/>
          <w:lang w:eastAsia="ru-RU"/>
        </w:rPr>
        <w:lastRenderedPageBreak/>
        <w:t>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9.1. 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9.4. Если обстоятельства непреодолимой силы действуют на протяжении 3 (трёх) последовательных месяцев,  Договор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091CD3">
        <w:rPr>
          <w:rFonts w:ascii="Times New Roman" w:eastAsia="Times New Roman" w:hAnsi="Times New Roman" w:cs="Times New Roman"/>
          <w:sz w:val="24"/>
          <w:szCs w:val="24"/>
          <w:lang w:eastAsia="ru-RU"/>
        </w:rPr>
        <w:t>Т</w:t>
      </w:r>
      <w:r w:rsidR="00091CD3" w:rsidRPr="00BF31CC">
        <w:rPr>
          <w:rFonts w:ascii="Times New Roman" w:eastAsia="Times New Roman" w:hAnsi="Times New Roman" w:cs="Times New Roman"/>
          <w:sz w:val="24"/>
          <w:szCs w:val="24"/>
          <w:lang w:eastAsia="ru-RU"/>
        </w:rPr>
        <w:t>ел.</w:t>
      </w:r>
      <w:r w:rsidR="00091CD3">
        <w:rPr>
          <w:rFonts w:ascii="Times New Roman" w:eastAsia="Times New Roman" w:hAnsi="Times New Roman" w:cs="Times New Roman"/>
          <w:sz w:val="24"/>
          <w:szCs w:val="24"/>
          <w:lang w:eastAsia="ru-RU"/>
        </w:rPr>
        <w:t xml:space="preserve"> </w:t>
      </w:r>
      <w:r w:rsidR="00091CD3" w:rsidRPr="00BF31CC">
        <w:rPr>
          <w:rFonts w:ascii="Times New Roman" w:eastAsia="Times New Roman" w:hAnsi="Times New Roman" w:cs="Times New Roman"/>
          <w:sz w:val="24"/>
          <w:szCs w:val="24"/>
          <w:lang w:eastAsia="ru-RU"/>
        </w:rPr>
        <w:t>/</w:t>
      </w:r>
      <w:r w:rsidR="00091CD3">
        <w:rPr>
          <w:rFonts w:ascii="Times New Roman" w:eastAsia="Times New Roman" w:hAnsi="Times New Roman" w:cs="Times New Roman"/>
          <w:sz w:val="24"/>
          <w:szCs w:val="24"/>
          <w:lang w:eastAsia="ru-RU"/>
        </w:rPr>
        <w:t xml:space="preserve"> </w:t>
      </w:r>
      <w:r w:rsidR="00091CD3" w:rsidRPr="00BF31CC">
        <w:rPr>
          <w:rFonts w:ascii="Times New Roman" w:eastAsia="Times New Roman" w:hAnsi="Times New Roman" w:cs="Times New Roman"/>
          <w:sz w:val="24"/>
          <w:szCs w:val="24"/>
          <w:lang w:eastAsia="ru-RU"/>
        </w:rPr>
        <w:t>факс:</w:t>
      </w:r>
      <w:r w:rsidR="00091CD3">
        <w:rPr>
          <w:rFonts w:ascii="Times New Roman" w:eastAsia="Times New Roman" w:hAnsi="Times New Roman" w:cs="Times New Roman"/>
          <w:sz w:val="24"/>
          <w:szCs w:val="24"/>
          <w:lang w:eastAsia="ru-RU"/>
        </w:rPr>
        <w:t xml:space="preserve"> </w:t>
      </w:r>
      <w:r w:rsidR="00091CD3" w:rsidRPr="00822614">
        <w:rPr>
          <w:rFonts w:ascii="Times New Roman" w:hAnsi="Times New Roman" w:cs="Times New Roman"/>
          <w:sz w:val="24"/>
          <w:szCs w:val="24"/>
        </w:rPr>
        <w:t>8 (499) 181-24-52</w:t>
      </w:r>
      <w:r w:rsidR="00091CD3" w:rsidRPr="00BF31CC">
        <w:rPr>
          <w:rFonts w:ascii="Times New Roman" w:eastAsia="Times New Roman" w:hAnsi="Times New Roman" w:cs="Times New Roman"/>
          <w:sz w:val="24"/>
          <w:szCs w:val="24"/>
          <w:lang w:eastAsia="ru-RU"/>
        </w:rPr>
        <w:t xml:space="preserve">,  e-mail: </w:t>
      </w:r>
      <w:hyperlink r:id="rId16" w:history="1">
        <w:r w:rsidR="00091CD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с даты получения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lastRenderedPageBreak/>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позднее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12.2. Настоящий Договор может быть досрочно расторгнут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lastRenderedPageBreak/>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0183" w:rsidRPr="00967D97" w:rsidTr="00813374">
        <w:tc>
          <w:tcPr>
            <w:tcW w:w="4644" w:type="dxa"/>
          </w:tcPr>
          <w:p w:rsidR="00460183" w:rsidRPr="00967D97" w:rsidRDefault="00460183" w:rsidP="003B3D9F">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0183" w:rsidRPr="00967D97" w:rsidRDefault="00460183" w:rsidP="00813374">
            <w:pPr>
              <w:tabs>
                <w:tab w:val="left" w:pos="1290"/>
              </w:tabs>
              <w:spacing w:after="0" w:line="240" w:lineRule="auto"/>
              <w:rPr>
                <w:rFonts w:ascii="Times New Roman" w:eastAsia="Times New Roman" w:hAnsi="Times New Roman" w:cs="Times New Roman"/>
                <w:sz w:val="24"/>
                <w:szCs w:val="24"/>
              </w:rPr>
            </w:pPr>
          </w:p>
        </w:tc>
      </w:tr>
      <w:tr w:rsidR="00460183" w:rsidRPr="00967D97" w:rsidTr="00813374">
        <w:trPr>
          <w:trHeight w:val="3709"/>
        </w:trPr>
        <w:tc>
          <w:tcPr>
            <w:tcW w:w="4644" w:type="dxa"/>
          </w:tcPr>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r w:rsidRPr="0031681E">
              <w:rPr>
                <w:rFonts w:ascii="Times New Roman" w:hAnsi="Times New Roman" w:cs="Times New Roman"/>
                <w:sz w:val="24"/>
                <w:szCs w:val="24"/>
              </w:rPr>
              <w:t>Будайская, д.2</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Р/с 40703810700430000007</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0183" w:rsidRPr="00967D97" w:rsidRDefault="00460183" w:rsidP="003B3D9F">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r>
              <w:rPr>
                <w:rFonts w:ascii="Times New Roman" w:hAnsi="Times New Roman" w:cs="Times New Roman"/>
                <w:sz w:val="24"/>
                <w:szCs w:val="24"/>
              </w:rPr>
              <w:t xml:space="preserve"> </w:t>
            </w:r>
            <w:r w:rsidRPr="0031681E">
              <w:rPr>
                <w:rFonts w:ascii="Times New Roman" w:hAnsi="Times New Roman" w:cs="Times New Roman"/>
                <w:sz w:val="24"/>
                <w:szCs w:val="24"/>
              </w:rPr>
              <w:t xml:space="preserve">почта: </w:t>
            </w:r>
            <w:hyperlink r:id="rId17" w:history="1">
              <w:r w:rsidRPr="00E2793A">
                <w:rPr>
                  <w:rStyle w:val="a8"/>
                  <w:rFonts w:ascii="Times New Roman" w:hAnsi="Times New Roman" w:cs="Times New Roman"/>
                  <w:color w:val="auto"/>
                  <w:sz w:val="24"/>
                  <w:szCs w:val="24"/>
                  <w:u w:val="none"/>
                </w:rPr>
                <w:t>ckb2semashko@mail.ru</w:t>
              </w:r>
            </w:hyperlink>
          </w:p>
        </w:tc>
        <w:tc>
          <w:tcPr>
            <w:tcW w:w="5454" w:type="dxa"/>
          </w:tcPr>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0183"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460626"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0183" w:rsidRPr="00460183" w:rsidRDefault="00460183" w:rsidP="00460626">
            <w:pPr>
              <w:suppressAutoHyphens/>
              <w:spacing w:after="0" w:line="240" w:lineRule="auto"/>
              <w:ind w:right="-83"/>
              <w:rPr>
                <w:rFonts w:ascii="Times New Roman" w:eastAsia="Calibri" w:hAnsi="Times New Roman" w:cs="Times New Roman"/>
                <w:sz w:val="20"/>
                <w:szCs w:val="20"/>
                <w:lang w:eastAsia="ru-RU"/>
              </w:rPr>
            </w:pPr>
          </w:p>
          <w:p w:rsidR="00AC53C0"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_________________________</w:t>
            </w:r>
          </w:p>
          <w:p w:rsidR="00460183" w:rsidRPr="00460183" w:rsidRDefault="00460183"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740768" w:rsidP="00740768">
      <w:pPr>
        <w:suppressAutoHyphens/>
        <w:spacing w:after="0" w:line="240" w:lineRule="auto"/>
        <w:ind w:right="-83"/>
        <w:jc w:val="both"/>
        <w:rPr>
          <w:rFonts w:ascii="Times New Roman" w:eastAsia="Times New Roman" w:hAnsi="Times New Roman" w:cs="Times New Roman"/>
          <w:lang w:eastAsia="ar-SA"/>
        </w:rPr>
      </w:pPr>
      <w:r>
        <w:rPr>
          <w:rStyle w:val="20"/>
          <w:rFonts w:eastAsiaTheme="minorHAnsi"/>
          <w:b w:val="0"/>
          <w:sz w:val="24"/>
          <w:szCs w:val="24"/>
        </w:rPr>
        <w:t xml:space="preserve">         </w:t>
      </w:r>
      <w:r w:rsidRPr="00CD65FF">
        <w:rPr>
          <w:rStyle w:val="20"/>
          <w:rFonts w:eastAsiaTheme="minorHAnsi"/>
          <w:b w:val="0"/>
          <w:sz w:val="24"/>
          <w:szCs w:val="24"/>
        </w:rPr>
        <w:t>Частное учреждение здравоохранения «Центральная клиническая больница «РЖД-Медицина»</w:t>
      </w:r>
      <w:r w:rsidRPr="00CD65FF">
        <w:rPr>
          <w:rFonts w:ascii="Times New Roman" w:eastAsia="Times New Roman" w:hAnsi="Times New Roman" w:cs="Times New Roman"/>
          <w:b/>
          <w:sz w:val="24"/>
          <w:szCs w:val="24"/>
          <w:lang w:eastAsia="ru-RU"/>
        </w:rPr>
        <w:t xml:space="preserve"> (</w:t>
      </w:r>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в лице Директора</w:t>
      </w:r>
      <w:r w:rsidRPr="00CD65FF">
        <w:rPr>
          <w:rFonts w:ascii="Times New Roman" w:hAnsi="Times New Roman" w:cs="Times New Roman"/>
          <w:b/>
          <w:sz w:val="24"/>
          <w:szCs w:val="24"/>
        </w:rPr>
        <w:t xml:space="preserve"> </w:t>
      </w:r>
      <w:r w:rsidRPr="00807014">
        <w:rPr>
          <w:rStyle w:val="20"/>
          <w:rFonts w:eastAsiaTheme="minorHAnsi"/>
          <w:b w:val="0"/>
          <w:sz w:val="24"/>
          <w:szCs w:val="24"/>
        </w:rPr>
        <w:t>Калинина Михаила Рудольфович</w:t>
      </w:r>
      <w:r w:rsidRPr="00807014">
        <w:rPr>
          <w:rFonts w:ascii="Times New Roman" w:hAnsi="Times New Roman" w:cs="Times New Roman"/>
          <w:sz w:val="24"/>
          <w:szCs w:val="24"/>
        </w:rPr>
        <w:t>а,</w:t>
      </w:r>
      <w:r w:rsidRPr="00CD65FF">
        <w:rPr>
          <w:rFonts w:ascii="Times New Roman" w:hAnsi="Times New Roman" w:cs="Times New Roman"/>
          <w:sz w:val="24"/>
          <w:szCs w:val="24"/>
        </w:rPr>
        <w:t xml:space="preserve"> действующего на основании Устава</w:t>
      </w:r>
      <w:r w:rsidR="004C5AC3" w:rsidRPr="00967D97">
        <w:rPr>
          <w:rFonts w:ascii="Times New Roman" w:eastAsia="Times New Roman" w:hAnsi="Times New Roman" w:cs="Times New Roman"/>
          <w:sz w:val="24"/>
          <w:szCs w:val="24"/>
          <w:lang w:eastAsia="ru-RU"/>
        </w:rPr>
        <w:t>,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т.ч.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r w:rsidRPr="00967D97">
              <w:rPr>
                <w:rFonts w:ascii="Times New Roman" w:eastAsia="Times New Roman" w:hAnsi="Times New Roman" w:cs="Times New Roman"/>
                <w:b/>
                <w:color w:val="000000"/>
                <w:lang w:eastAsia="ar-SA"/>
              </w:rPr>
              <w:t>оставщик</w:t>
            </w:r>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02140C" w:rsidRDefault="004C5AC3" w:rsidP="00740768">
            <w:pPr>
              <w:suppressAutoHyphens/>
              <w:snapToGrid w:val="0"/>
              <w:spacing w:before="120" w:after="0" w:line="240" w:lineRule="auto"/>
              <w:ind w:right="-83"/>
              <w:rPr>
                <w:rFonts w:ascii="Times New Roman" w:eastAsia="Times New Roman" w:hAnsi="Times New Roman" w:cs="Times New Roman"/>
                <w:color w:val="000000"/>
                <w:sz w:val="24"/>
                <w:szCs w:val="24"/>
                <w:lang w:eastAsia="ar-SA"/>
              </w:rPr>
            </w:pPr>
            <w:r w:rsidRPr="0002140C">
              <w:rPr>
                <w:rFonts w:ascii="Times New Roman" w:eastAsia="Times New Roman" w:hAnsi="Times New Roman" w:cs="Times New Roman"/>
                <w:color w:val="000000"/>
                <w:sz w:val="24"/>
                <w:szCs w:val="24"/>
                <w:lang w:eastAsia="ar-SA"/>
              </w:rPr>
              <w:t>_________________/</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М</w:t>
            </w:r>
            <w:r w:rsidRPr="0002140C">
              <w:rPr>
                <w:rFonts w:ascii="Times New Roman" w:eastAsia="Times New Roman" w:hAnsi="Times New Roman" w:cs="Times New Roman"/>
                <w:sz w:val="24"/>
                <w:szCs w:val="24"/>
                <w:lang w:eastAsia="ar-SA"/>
              </w:rPr>
              <w:t>.</w:t>
            </w:r>
            <w:r w:rsidR="00740768" w:rsidRPr="0002140C">
              <w:rPr>
                <w:rFonts w:ascii="Times New Roman" w:eastAsia="Times New Roman" w:hAnsi="Times New Roman" w:cs="Times New Roman"/>
                <w:sz w:val="24"/>
                <w:szCs w:val="24"/>
                <w:lang w:eastAsia="ar-SA"/>
              </w:rPr>
              <w:t>Р</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Калинин</w:t>
            </w:r>
            <w:r w:rsidRPr="0002140C">
              <w:rPr>
                <w:rFonts w:ascii="Times New Roman" w:eastAsia="Times New Roman" w:hAnsi="Times New Roman" w:cs="Times New Roman"/>
                <w:color w:val="000000"/>
                <w:sz w:val="24"/>
                <w:szCs w:val="24"/>
                <w:lang w:eastAsia="ar-SA"/>
              </w:rPr>
              <w:t xml:space="preserve"> /</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8869CE" w:rsidRDefault="008869CE"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lastRenderedPageBreak/>
        <w:t>Приложение № 4</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1D0F0D">
        <w:rPr>
          <w:rFonts w:ascii="Times New Roman" w:hAnsi="Times New Roman" w:cs="Times New Roman"/>
          <w:bCs/>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w:t>
            </w:r>
            <w:r w:rsidRPr="00740768">
              <w:rPr>
                <w:rFonts w:ascii="Times New Roman" w:hAnsi="Times New Roman" w:cs="Times New Roman"/>
                <w:b/>
                <w:sz w:val="28"/>
                <w:szCs w:val="28"/>
                <w:u w:val="single"/>
              </w:rPr>
              <w:t xml:space="preserve">нужд </w:t>
            </w:r>
            <w:r w:rsidR="00740768" w:rsidRPr="00740768">
              <w:rPr>
                <w:rStyle w:val="20"/>
                <w:rFonts w:eastAsiaTheme="minorHAnsi"/>
                <w:sz w:val="24"/>
                <w:szCs w:val="24"/>
                <w:u w:val="single"/>
              </w:rPr>
              <w:t xml:space="preserve"> </w:t>
            </w:r>
            <w:r w:rsidR="00740768" w:rsidRPr="00740768">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8"/>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5E" w:rsidRDefault="00A84F5E" w:rsidP="00BB3E0F">
      <w:pPr>
        <w:spacing w:after="0" w:line="240" w:lineRule="auto"/>
      </w:pPr>
      <w:r>
        <w:separator/>
      </w:r>
    </w:p>
  </w:endnote>
  <w:endnote w:type="continuationSeparator" w:id="0">
    <w:p w:rsidR="00A84F5E" w:rsidRDefault="00A84F5E"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985F86" w:rsidRDefault="00985F86">
        <w:pPr>
          <w:pStyle w:val="ae"/>
          <w:jc w:val="right"/>
        </w:pPr>
        <w:r>
          <w:fldChar w:fldCharType="begin"/>
        </w:r>
        <w:r>
          <w:instrText>PAGE   \* MERGEFORMAT</w:instrText>
        </w:r>
        <w:r>
          <w:fldChar w:fldCharType="separate"/>
        </w:r>
        <w:r w:rsidR="00F05639">
          <w:rPr>
            <w:noProof/>
          </w:rPr>
          <w:t>1</w:t>
        </w:r>
        <w:r>
          <w:fldChar w:fldCharType="end"/>
        </w:r>
      </w:p>
    </w:sdtContent>
  </w:sdt>
  <w:p w:rsidR="00985F86" w:rsidRDefault="00985F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5E" w:rsidRDefault="00A84F5E" w:rsidP="00BB3E0F">
      <w:pPr>
        <w:spacing w:after="0" w:line="240" w:lineRule="auto"/>
      </w:pPr>
      <w:r>
        <w:separator/>
      </w:r>
    </w:p>
  </w:footnote>
  <w:footnote w:type="continuationSeparator" w:id="0">
    <w:p w:rsidR="00A84F5E" w:rsidRDefault="00A84F5E" w:rsidP="00BB3E0F">
      <w:pPr>
        <w:spacing w:after="0" w:line="240" w:lineRule="auto"/>
      </w:pPr>
      <w:r>
        <w:continuationSeparator/>
      </w:r>
    </w:p>
  </w:footnote>
  <w:footnote w:id="1">
    <w:p w:rsidR="00985F86" w:rsidRPr="003C4928" w:rsidRDefault="00985F86"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985F86" w:rsidRPr="00C94D11" w:rsidRDefault="00985F86" w:rsidP="004C5AC3">
      <w:pPr>
        <w:rPr>
          <w:rFonts w:cs="Times New Roman"/>
          <w:i/>
          <w:sz w:val="20"/>
          <w:szCs w:val="20"/>
        </w:rPr>
      </w:pPr>
    </w:p>
  </w:footnote>
  <w:footnote w:id="3">
    <w:p w:rsidR="00985F86" w:rsidRPr="00C94D11" w:rsidRDefault="00985F86"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2656"/>
    <w:rsid w:val="0002140C"/>
    <w:rsid w:val="000369FF"/>
    <w:rsid w:val="00043994"/>
    <w:rsid w:val="00050A7B"/>
    <w:rsid w:val="00067432"/>
    <w:rsid w:val="00070FF6"/>
    <w:rsid w:val="00080360"/>
    <w:rsid w:val="00091CD3"/>
    <w:rsid w:val="000A5C99"/>
    <w:rsid w:val="000E25F9"/>
    <w:rsid w:val="000E6F37"/>
    <w:rsid w:val="00100532"/>
    <w:rsid w:val="001360CD"/>
    <w:rsid w:val="0016041E"/>
    <w:rsid w:val="001644F7"/>
    <w:rsid w:val="00175330"/>
    <w:rsid w:val="001A218B"/>
    <w:rsid w:val="001B7A3E"/>
    <w:rsid w:val="001C40C1"/>
    <w:rsid w:val="001D0F0D"/>
    <w:rsid w:val="001D11C6"/>
    <w:rsid w:val="0020106E"/>
    <w:rsid w:val="002769E7"/>
    <w:rsid w:val="00277B63"/>
    <w:rsid w:val="0028520F"/>
    <w:rsid w:val="00286046"/>
    <w:rsid w:val="002A3D13"/>
    <w:rsid w:val="002B03BB"/>
    <w:rsid w:val="00334AE0"/>
    <w:rsid w:val="0034441C"/>
    <w:rsid w:val="00392F0D"/>
    <w:rsid w:val="003A5049"/>
    <w:rsid w:val="003B0BE6"/>
    <w:rsid w:val="003B3D9F"/>
    <w:rsid w:val="003C4928"/>
    <w:rsid w:val="003D0624"/>
    <w:rsid w:val="003D59BC"/>
    <w:rsid w:val="003D7027"/>
    <w:rsid w:val="003F3DD0"/>
    <w:rsid w:val="003F41E3"/>
    <w:rsid w:val="00420E8C"/>
    <w:rsid w:val="00421FA9"/>
    <w:rsid w:val="00460183"/>
    <w:rsid w:val="00460626"/>
    <w:rsid w:val="00470691"/>
    <w:rsid w:val="00476114"/>
    <w:rsid w:val="004857BC"/>
    <w:rsid w:val="004A1BEE"/>
    <w:rsid w:val="004A662E"/>
    <w:rsid w:val="004A7D02"/>
    <w:rsid w:val="004B221A"/>
    <w:rsid w:val="004C5AC3"/>
    <w:rsid w:val="004C78AB"/>
    <w:rsid w:val="004D40C9"/>
    <w:rsid w:val="004F4121"/>
    <w:rsid w:val="00501267"/>
    <w:rsid w:val="00502FA8"/>
    <w:rsid w:val="00525083"/>
    <w:rsid w:val="00592E4F"/>
    <w:rsid w:val="005C1989"/>
    <w:rsid w:val="005D2E1F"/>
    <w:rsid w:val="005D6955"/>
    <w:rsid w:val="005F1BCC"/>
    <w:rsid w:val="005F35DA"/>
    <w:rsid w:val="0063399C"/>
    <w:rsid w:val="006639CA"/>
    <w:rsid w:val="00675C80"/>
    <w:rsid w:val="006771D9"/>
    <w:rsid w:val="006858A0"/>
    <w:rsid w:val="006C57AE"/>
    <w:rsid w:val="006D0815"/>
    <w:rsid w:val="00721957"/>
    <w:rsid w:val="00732A9E"/>
    <w:rsid w:val="00740768"/>
    <w:rsid w:val="0077049A"/>
    <w:rsid w:val="007751C0"/>
    <w:rsid w:val="007956CE"/>
    <w:rsid w:val="007973C5"/>
    <w:rsid w:val="00797896"/>
    <w:rsid w:val="007C0061"/>
    <w:rsid w:val="007C6403"/>
    <w:rsid w:val="007E146F"/>
    <w:rsid w:val="007E72D2"/>
    <w:rsid w:val="00807014"/>
    <w:rsid w:val="00813374"/>
    <w:rsid w:val="00821EB1"/>
    <w:rsid w:val="00830F16"/>
    <w:rsid w:val="00865B8A"/>
    <w:rsid w:val="0086605B"/>
    <w:rsid w:val="008869CE"/>
    <w:rsid w:val="008B3DF4"/>
    <w:rsid w:val="008B4568"/>
    <w:rsid w:val="008C003A"/>
    <w:rsid w:val="008D0735"/>
    <w:rsid w:val="008E1825"/>
    <w:rsid w:val="008F5F1A"/>
    <w:rsid w:val="0090004B"/>
    <w:rsid w:val="00904C3B"/>
    <w:rsid w:val="0091586E"/>
    <w:rsid w:val="00921C24"/>
    <w:rsid w:val="00923D93"/>
    <w:rsid w:val="009438CC"/>
    <w:rsid w:val="00950CA9"/>
    <w:rsid w:val="00953D64"/>
    <w:rsid w:val="00956D27"/>
    <w:rsid w:val="00971B4C"/>
    <w:rsid w:val="00985F86"/>
    <w:rsid w:val="009A7BCD"/>
    <w:rsid w:val="009C5320"/>
    <w:rsid w:val="009E1046"/>
    <w:rsid w:val="009F0D24"/>
    <w:rsid w:val="00A12984"/>
    <w:rsid w:val="00A164D0"/>
    <w:rsid w:val="00A17797"/>
    <w:rsid w:val="00A25E76"/>
    <w:rsid w:val="00A2786C"/>
    <w:rsid w:val="00A316EB"/>
    <w:rsid w:val="00A80235"/>
    <w:rsid w:val="00A84F5E"/>
    <w:rsid w:val="00A86F8A"/>
    <w:rsid w:val="00AC53C0"/>
    <w:rsid w:val="00AD5E46"/>
    <w:rsid w:val="00AE39AA"/>
    <w:rsid w:val="00AF516F"/>
    <w:rsid w:val="00B7262C"/>
    <w:rsid w:val="00B87A1E"/>
    <w:rsid w:val="00BA64AE"/>
    <w:rsid w:val="00BA7AD9"/>
    <w:rsid w:val="00BB1C42"/>
    <w:rsid w:val="00BB3E0F"/>
    <w:rsid w:val="00BD1895"/>
    <w:rsid w:val="00C27C3A"/>
    <w:rsid w:val="00C33C35"/>
    <w:rsid w:val="00C342D9"/>
    <w:rsid w:val="00C51901"/>
    <w:rsid w:val="00C73A6E"/>
    <w:rsid w:val="00C94D11"/>
    <w:rsid w:val="00CA00B5"/>
    <w:rsid w:val="00CA78C3"/>
    <w:rsid w:val="00CB7047"/>
    <w:rsid w:val="00CC7E6C"/>
    <w:rsid w:val="00CD0256"/>
    <w:rsid w:val="00CF5648"/>
    <w:rsid w:val="00D21857"/>
    <w:rsid w:val="00D43128"/>
    <w:rsid w:val="00D43E2B"/>
    <w:rsid w:val="00D523C6"/>
    <w:rsid w:val="00D607B5"/>
    <w:rsid w:val="00D955EE"/>
    <w:rsid w:val="00DA76E8"/>
    <w:rsid w:val="00DB1E79"/>
    <w:rsid w:val="00DD745C"/>
    <w:rsid w:val="00DF7EBD"/>
    <w:rsid w:val="00E644CA"/>
    <w:rsid w:val="00E77ABD"/>
    <w:rsid w:val="00E97119"/>
    <w:rsid w:val="00EA563C"/>
    <w:rsid w:val="00EB4A52"/>
    <w:rsid w:val="00EF7049"/>
    <w:rsid w:val="00EF7A41"/>
    <w:rsid w:val="00F05639"/>
    <w:rsid w:val="00F06CEA"/>
    <w:rsid w:val="00F10610"/>
    <w:rsid w:val="00F40C8B"/>
    <w:rsid w:val="00F7081A"/>
    <w:rsid w:val="00F72EE8"/>
    <w:rsid w:val="00FA7BC7"/>
    <w:rsid w:val="00FD53D6"/>
    <w:rsid w:val="00FD6948"/>
    <w:rsid w:val="00FE4F5D"/>
    <w:rsid w:val="00FE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b-rzd.ru" TargetMode="External"/><Relationship Id="rId13" Type="http://schemas.openxmlformats.org/officeDocument/2006/relationships/image" Target="media/image3.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ckb2semashko@mail.ru" TargetMode="External"/><Relationship Id="rId2" Type="http://schemas.openxmlformats.org/officeDocument/2006/relationships/styles" Target="styles.xml"/><Relationship Id="rId16" Type="http://schemas.openxmlformats.org/officeDocument/2006/relationships/hyperlink" Target="mailto:ckb2semashko@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ckb-rzd.ru" TargetMode="External"/><Relationship Id="rId10" Type="http://schemas.openxmlformats.org/officeDocument/2006/relationships/hyperlink" Target="http://www.gz.amurobl.ru/cms/chapter.do?chapterId=135&amp;cach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nkc.rzd@mail.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12963</Words>
  <Characters>73891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Зубарева Оксана Анатольевна</cp:lastModifiedBy>
  <cp:revision>2</cp:revision>
  <cp:lastPrinted>2020-01-16T07:09:00Z</cp:lastPrinted>
  <dcterms:created xsi:type="dcterms:W3CDTF">2020-03-02T08:15:00Z</dcterms:created>
  <dcterms:modified xsi:type="dcterms:W3CDTF">2020-03-02T08:15:00Z</dcterms:modified>
</cp:coreProperties>
</file>